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642A2">
        <w:trPr>
          <w:trHeight w:hRule="exact" w:val="1528"/>
        </w:trPr>
        <w:tc>
          <w:tcPr>
            <w:tcW w:w="143" w:type="dxa"/>
          </w:tcPr>
          <w:p w:rsidR="00E642A2" w:rsidRDefault="00E642A2"/>
        </w:tc>
        <w:tc>
          <w:tcPr>
            <w:tcW w:w="285" w:type="dxa"/>
          </w:tcPr>
          <w:p w:rsidR="00E642A2" w:rsidRDefault="00E642A2"/>
        </w:tc>
        <w:tc>
          <w:tcPr>
            <w:tcW w:w="710" w:type="dxa"/>
          </w:tcPr>
          <w:p w:rsidR="00E642A2" w:rsidRDefault="00E642A2"/>
        </w:tc>
        <w:tc>
          <w:tcPr>
            <w:tcW w:w="1419" w:type="dxa"/>
          </w:tcPr>
          <w:p w:rsidR="00E642A2" w:rsidRDefault="00E642A2"/>
        </w:tc>
        <w:tc>
          <w:tcPr>
            <w:tcW w:w="1419" w:type="dxa"/>
          </w:tcPr>
          <w:p w:rsidR="00E642A2" w:rsidRDefault="00E642A2"/>
        </w:tc>
        <w:tc>
          <w:tcPr>
            <w:tcW w:w="710" w:type="dxa"/>
          </w:tcPr>
          <w:p w:rsidR="00E642A2" w:rsidRDefault="00E642A2"/>
        </w:tc>
        <w:tc>
          <w:tcPr>
            <w:tcW w:w="5543" w:type="dxa"/>
            <w:gridSpan w:val="4"/>
            <w:shd w:val="clear" w:color="000000" w:fill="FFFFFF"/>
            <w:tcMar>
              <w:left w:w="34" w:type="dxa"/>
              <w:right w:w="34" w:type="dxa"/>
            </w:tcMar>
          </w:tcPr>
          <w:p w:rsidR="00E642A2" w:rsidRDefault="005E3908">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E642A2">
        <w:trPr>
          <w:trHeight w:hRule="exact" w:val="138"/>
        </w:trPr>
        <w:tc>
          <w:tcPr>
            <w:tcW w:w="143" w:type="dxa"/>
          </w:tcPr>
          <w:p w:rsidR="00E642A2" w:rsidRDefault="00E642A2"/>
        </w:tc>
        <w:tc>
          <w:tcPr>
            <w:tcW w:w="285" w:type="dxa"/>
          </w:tcPr>
          <w:p w:rsidR="00E642A2" w:rsidRDefault="00E642A2"/>
        </w:tc>
        <w:tc>
          <w:tcPr>
            <w:tcW w:w="710" w:type="dxa"/>
          </w:tcPr>
          <w:p w:rsidR="00E642A2" w:rsidRDefault="00E642A2"/>
        </w:tc>
        <w:tc>
          <w:tcPr>
            <w:tcW w:w="1419" w:type="dxa"/>
          </w:tcPr>
          <w:p w:rsidR="00E642A2" w:rsidRDefault="00E642A2"/>
        </w:tc>
        <w:tc>
          <w:tcPr>
            <w:tcW w:w="1419" w:type="dxa"/>
          </w:tcPr>
          <w:p w:rsidR="00E642A2" w:rsidRDefault="00E642A2"/>
        </w:tc>
        <w:tc>
          <w:tcPr>
            <w:tcW w:w="710" w:type="dxa"/>
          </w:tcPr>
          <w:p w:rsidR="00E642A2" w:rsidRDefault="00E642A2"/>
        </w:tc>
        <w:tc>
          <w:tcPr>
            <w:tcW w:w="426" w:type="dxa"/>
          </w:tcPr>
          <w:p w:rsidR="00E642A2" w:rsidRDefault="00E642A2"/>
        </w:tc>
        <w:tc>
          <w:tcPr>
            <w:tcW w:w="1277" w:type="dxa"/>
          </w:tcPr>
          <w:p w:rsidR="00E642A2" w:rsidRDefault="00E642A2"/>
        </w:tc>
        <w:tc>
          <w:tcPr>
            <w:tcW w:w="993" w:type="dxa"/>
          </w:tcPr>
          <w:p w:rsidR="00E642A2" w:rsidRDefault="00E642A2"/>
        </w:tc>
        <w:tc>
          <w:tcPr>
            <w:tcW w:w="2836" w:type="dxa"/>
          </w:tcPr>
          <w:p w:rsidR="00E642A2" w:rsidRDefault="00E642A2"/>
        </w:tc>
      </w:tr>
      <w:tr w:rsidR="00E642A2">
        <w:trPr>
          <w:trHeight w:hRule="exact" w:val="585"/>
        </w:trPr>
        <w:tc>
          <w:tcPr>
            <w:tcW w:w="10221" w:type="dxa"/>
            <w:gridSpan w:val="10"/>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642A2" w:rsidRDefault="005E390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642A2">
        <w:trPr>
          <w:trHeight w:hRule="exact" w:val="314"/>
        </w:trPr>
        <w:tc>
          <w:tcPr>
            <w:tcW w:w="10221" w:type="dxa"/>
            <w:gridSpan w:val="10"/>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642A2">
        <w:trPr>
          <w:trHeight w:hRule="exact" w:val="211"/>
        </w:trPr>
        <w:tc>
          <w:tcPr>
            <w:tcW w:w="143" w:type="dxa"/>
          </w:tcPr>
          <w:p w:rsidR="00E642A2" w:rsidRDefault="00E642A2"/>
        </w:tc>
        <w:tc>
          <w:tcPr>
            <w:tcW w:w="285" w:type="dxa"/>
          </w:tcPr>
          <w:p w:rsidR="00E642A2" w:rsidRDefault="00E642A2"/>
        </w:tc>
        <w:tc>
          <w:tcPr>
            <w:tcW w:w="710" w:type="dxa"/>
          </w:tcPr>
          <w:p w:rsidR="00E642A2" w:rsidRDefault="00E642A2"/>
        </w:tc>
        <w:tc>
          <w:tcPr>
            <w:tcW w:w="1419" w:type="dxa"/>
          </w:tcPr>
          <w:p w:rsidR="00E642A2" w:rsidRDefault="00E642A2"/>
        </w:tc>
        <w:tc>
          <w:tcPr>
            <w:tcW w:w="1419" w:type="dxa"/>
          </w:tcPr>
          <w:p w:rsidR="00E642A2" w:rsidRDefault="00E642A2"/>
        </w:tc>
        <w:tc>
          <w:tcPr>
            <w:tcW w:w="710" w:type="dxa"/>
          </w:tcPr>
          <w:p w:rsidR="00E642A2" w:rsidRDefault="00E642A2"/>
        </w:tc>
        <w:tc>
          <w:tcPr>
            <w:tcW w:w="426" w:type="dxa"/>
          </w:tcPr>
          <w:p w:rsidR="00E642A2" w:rsidRDefault="00E642A2"/>
        </w:tc>
        <w:tc>
          <w:tcPr>
            <w:tcW w:w="1277" w:type="dxa"/>
          </w:tcPr>
          <w:p w:rsidR="00E642A2" w:rsidRDefault="00E642A2"/>
        </w:tc>
        <w:tc>
          <w:tcPr>
            <w:tcW w:w="993" w:type="dxa"/>
          </w:tcPr>
          <w:p w:rsidR="00E642A2" w:rsidRDefault="00E642A2"/>
        </w:tc>
        <w:tc>
          <w:tcPr>
            <w:tcW w:w="2836" w:type="dxa"/>
          </w:tcPr>
          <w:p w:rsidR="00E642A2" w:rsidRDefault="00E642A2"/>
        </w:tc>
      </w:tr>
      <w:tr w:rsidR="00E642A2">
        <w:trPr>
          <w:trHeight w:hRule="exact" w:val="277"/>
        </w:trPr>
        <w:tc>
          <w:tcPr>
            <w:tcW w:w="143" w:type="dxa"/>
          </w:tcPr>
          <w:p w:rsidR="00E642A2" w:rsidRDefault="00E642A2"/>
        </w:tc>
        <w:tc>
          <w:tcPr>
            <w:tcW w:w="285" w:type="dxa"/>
          </w:tcPr>
          <w:p w:rsidR="00E642A2" w:rsidRDefault="00E642A2"/>
        </w:tc>
        <w:tc>
          <w:tcPr>
            <w:tcW w:w="710" w:type="dxa"/>
          </w:tcPr>
          <w:p w:rsidR="00E642A2" w:rsidRDefault="00E642A2"/>
        </w:tc>
        <w:tc>
          <w:tcPr>
            <w:tcW w:w="1419" w:type="dxa"/>
          </w:tcPr>
          <w:p w:rsidR="00E642A2" w:rsidRDefault="00E642A2"/>
        </w:tc>
        <w:tc>
          <w:tcPr>
            <w:tcW w:w="1419" w:type="dxa"/>
          </w:tcPr>
          <w:p w:rsidR="00E642A2" w:rsidRDefault="00E642A2"/>
        </w:tc>
        <w:tc>
          <w:tcPr>
            <w:tcW w:w="710" w:type="dxa"/>
          </w:tcPr>
          <w:p w:rsidR="00E642A2" w:rsidRDefault="00E642A2"/>
        </w:tc>
        <w:tc>
          <w:tcPr>
            <w:tcW w:w="426" w:type="dxa"/>
          </w:tcPr>
          <w:p w:rsidR="00E642A2" w:rsidRDefault="00E642A2"/>
        </w:tc>
        <w:tc>
          <w:tcPr>
            <w:tcW w:w="1277" w:type="dxa"/>
          </w:tcPr>
          <w:p w:rsidR="00E642A2" w:rsidRDefault="00E642A2"/>
        </w:tc>
        <w:tc>
          <w:tcPr>
            <w:tcW w:w="3842" w:type="dxa"/>
            <w:gridSpan w:val="2"/>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УТВЕРЖДАЮ</w:t>
            </w:r>
          </w:p>
        </w:tc>
      </w:tr>
      <w:tr w:rsidR="00E642A2">
        <w:trPr>
          <w:trHeight w:hRule="exact" w:val="138"/>
        </w:trPr>
        <w:tc>
          <w:tcPr>
            <w:tcW w:w="143" w:type="dxa"/>
          </w:tcPr>
          <w:p w:rsidR="00E642A2" w:rsidRDefault="00E642A2"/>
        </w:tc>
        <w:tc>
          <w:tcPr>
            <w:tcW w:w="285" w:type="dxa"/>
          </w:tcPr>
          <w:p w:rsidR="00E642A2" w:rsidRDefault="00E642A2"/>
        </w:tc>
        <w:tc>
          <w:tcPr>
            <w:tcW w:w="710" w:type="dxa"/>
          </w:tcPr>
          <w:p w:rsidR="00E642A2" w:rsidRDefault="00E642A2"/>
        </w:tc>
        <w:tc>
          <w:tcPr>
            <w:tcW w:w="1419" w:type="dxa"/>
          </w:tcPr>
          <w:p w:rsidR="00E642A2" w:rsidRDefault="00E642A2"/>
        </w:tc>
        <w:tc>
          <w:tcPr>
            <w:tcW w:w="1419" w:type="dxa"/>
          </w:tcPr>
          <w:p w:rsidR="00E642A2" w:rsidRDefault="00E642A2"/>
        </w:tc>
        <w:tc>
          <w:tcPr>
            <w:tcW w:w="710" w:type="dxa"/>
          </w:tcPr>
          <w:p w:rsidR="00E642A2" w:rsidRDefault="00E642A2"/>
        </w:tc>
        <w:tc>
          <w:tcPr>
            <w:tcW w:w="426" w:type="dxa"/>
          </w:tcPr>
          <w:p w:rsidR="00E642A2" w:rsidRDefault="00E642A2"/>
        </w:tc>
        <w:tc>
          <w:tcPr>
            <w:tcW w:w="1277" w:type="dxa"/>
          </w:tcPr>
          <w:p w:rsidR="00E642A2" w:rsidRDefault="00E642A2"/>
        </w:tc>
        <w:tc>
          <w:tcPr>
            <w:tcW w:w="993" w:type="dxa"/>
          </w:tcPr>
          <w:p w:rsidR="00E642A2" w:rsidRDefault="00E642A2"/>
        </w:tc>
        <w:tc>
          <w:tcPr>
            <w:tcW w:w="2836" w:type="dxa"/>
          </w:tcPr>
          <w:p w:rsidR="00E642A2" w:rsidRDefault="00E642A2"/>
        </w:tc>
      </w:tr>
      <w:tr w:rsidR="00E642A2">
        <w:trPr>
          <w:trHeight w:hRule="exact" w:val="277"/>
        </w:trPr>
        <w:tc>
          <w:tcPr>
            <w:tcW w:w="143" w:type="dxa"/>
          </w:tcPr>
          <w:p w:rsidR="00E642A2" w:rsidRDefault="00E642A2"/>
        </w:tc>
        <w:tc>
          <w:tcPr>
            <w:tcW w:w="285" w:type="dxa"/>
          </w:tcPr>
          <w:p w:rsidR="00E642A2" w:rsidRDefault="00E642A2"/>
        </w:tc>
        <w:tc>
          <w:tcPr>
            <w:tcW w:w="710" w:type="dxa"/>
          </w:tcPr>
          <w:p w:rsidR="00E642A2" w:rsidRDefault="00E642A2"/>
        </w:tc>
        <w:tc>
          <w:tcPr>
            <w:tcW w:w="1419" w:type="dxa"/>
          </w:tcPr>
          <w:p w:rsidR="00E642A2" w:rsidRDefault="00E642A2"/>
        </w:tc>
        <w:tc>
          <w:tcPr>
            <w:tcW w:w="1419" w:type="dxa"/>
          </w:tcPr>
          <w:p w:rsidR="00E642A2" w:rsidRDefault="00E642A2"/>
        </w:tc>
        <w:tc>
          <w:tcPr>
            <w:tcW w:w="710" w:type="dxa"/>
          </w:tcPr>
          <w:p w:rsidR="00E642A2" w:rsidRDefault="00E642A2"/>
        </w:tc>
        <w:tc>
          <w:tcPr>
            <w:tcW w:w="426" w:type="dxa"/>
          </w:tcPr>
          <w:p w:rsidR="00E642A2" w:rsidRDefault="00E642A2"/>
        </w:tc>
        <w:tc>
          <w:tcPr>
            <w:tcW w:w="1277" w:type="dxa"/>
          </w:tcPr>
          <w:p w:rsidR="00E642A2" w:rsidRDefault="00E642A2"/>
        </w:tc>
        <w:tc>
          <w:tcPr>
            <w:tcW w:w="3842" w:type="dxa"/>
            <w:gridSpan w:val="2"/>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642A2">
        <w:trPr>
          <w:trHeight w:hRule="exact" w:val="138"/>
        </w:trPr>
        <w:tc>
          <w:tcPr>
            <w:tcW w:w="143" w:type="dxa"/>
          </w:tcPr>
          <w:p w:rsidR="00E642A2" w:rsidRDefault="00E642A2"/>
        </w:tc>
        <w:tc>
          <w:tcPr>
            <w:tcW w:w="285" w:type="dxa"/>
          </w:tcPr>
          <w:p w:rsidR="00E642A2" w:rsidRDefault="00E642A2"/>
        </w:tc>
        <w:tc>
          <w:tcPr>
            <w:tcW w:w="710" w:type="dxa"/>
          </w:tcPr>
          <w:p w:rsidR="00E642A2" w:rsidRDefault="00E642A2"/>
        </w:tc>
        <w:tc>
          <w:tcPr>
            <w:tcW w:w="1419" w:type="dxa"/>
          </w:tcPr>
          <w:p w:rsidR="00E642A2" w:rsidRDefault="00E642A2"/>
        </w:tc>
        <w:tc>
          <w:tcPr>
            <w:tcW w:w="1419" w:type="dxa"/>
          </w:tcPr>
          <w:p w:rsidR="00E642A2" w:rsidRDefault="00E642A2"/>
        </w:tc>
        <w:tc>
          <w:tcPr>
            <w:tcW w:w="710" w:type="dxa"/>
          </w:tcPr>
          <w:p w:rsidR="00E642A2" w:rsidRDefault="00E642A2"/>
        </w:tc>
        <w:tc>
          <w:tcPr>
            <w:tcW w:w="426" w:type="dxa"/>
          </w:tcPr>
          <w:p w:rsidR="00E642A2" w:rsidRDefault="00E642A2"/>
        </w:tc>
        <w:tc>
          <w:tcPr>
            <w:tcW w:w="1277" w:type="dxa"/>
          </w:tcPr>
          <w:p w:rsidR="00E642A2" w:rsidRDefault="00E642A2"/>
        </w:tc>
        <w:tc>
          <w:tcPr>
            <w:tcW w:w="993" w:type="dxa"/>
          </w:tcPr>
          <w:p w:rsidR="00E642A2" w:rsidRDefault="00E642A2"/>
        </w:tc>
        <w:tc>
          <w:tcPr>
            <w:tcW w:w="2836" w:type="dxa"/>
          </w:tcPr>
          <w:p w:rsidR="00E642A2" w:rsidRDefault="00E642A2"/>
        </w:tc>
      </w:tr>
      <w:tr w:rsidR="00E642A2">
        <w:trPr>
          <w:trHeight w:hRule="exact" w:val="277"/>
        </w:trPr>
        <w:tc>
          <w:tcPr>
            <w:tcW w:w="143" w:type="dxa"/>
          </w:tcPr>
          <w:p w:rsidR="00E642A2" w:rsidRDefault="00E642A2"/>
        </w:tc>
        <w:tc>
          <w:tcPr>
            <w:tcW w:w="285" w:type="dxa"/>
          </w:tcPr>
          <w:p w:rsidR="00E642A2" w:rsidRDefault="00E642A2"/>
        </w:tc>
        <w:tc>
          <w:tcPr>
            <w:tcW w:w="710" w:type="dxa"/>
          </w:tcPr>
          <w:p w:rsidR="00E642A2" w:rsidRDefault="00E642A2"/>
        </w:tc>
        <w:tc>
          <w:tcPr>
            <w:tcW w:w="1419" w:type="dxa"/>
          </w:tcPr>
          <w:p w:rsidR="00E642A2" w:rsidRDefault="00E642A2"/>
        </w:tc>
        <w:tc>
          <w:tcPr>
            <w:tcW w:w="1419" w:type="dxa"/>
          </w:tcPr>
          <w:p w:rsidR="00E642A2" w:rsidRDefault="00E642A2"/>
        </w:tc>
        <w:tc>
          <w:tcPr>
            <w:tcW w:w="710" w:type="dxa"/>
          </w:tcPr>
          <w:p w:rsidR="00E642A2" w:rsidRDefault="00E642A2"/>
        </w:tc>
        <w:tc>
          <w:tcPr>
            <w:tcW w:w="426" w:type="dxa"/>
          </w:tcPr>
          <w:p w:rsidR="00E642A2" w:rsidRDefault="00E642A2"/>
        </w:tc>
        <w:tc>
          <w:tcPr>
            <w:tcW w:w="1277" w:type="dxa"/>
          </w:tcPr>
          <w:p w:rsidR="00E642A2" w:rsidRDefault="00E642A2"/>
        </w:tc>
        <w:tc>
          <w:tcPr>
            <w:tcW w:w="3842" w:type="dxa"/>
            <w:gridSpan w:val="2"/>
            <w:shd w:val="clear" w:color="000000" w:fill="FFFFFF"/>
            <w:tcMar>
              <w:left w:w="34" w:type="dxa"/>
              <w:right w:w="34" w:type="dxa"/>
            </w:tcMar>
          </w:tcPr>
          <w:p w:rsidR="00E642A2" w:rsidRDefault="005E390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642A2">
        <w:trPr>
          <w:trHeight w:hRule="exact" w:val="138"/>
        </w:trPr>
        <w:tc>
          <w:tcPr>
            <w:tcW w:w="143" w:type="dxa"/>
          </w:tcPr>
          <w:p w:rsidR="00E642A2" w:rsidRDefault="00E642A2"/>
        </w:tc>
        <w:tc>
          <w:tcPr>
            <w:tcW w:w="285" w:type="dxa"/>
          </w:tcPr>
          <w:p w:rsidR="00E642A2" w:rsidRDefault="00E642A2"/>
        </w:tc>
        <w:tc>
          <w:tcPr>
            <w:tcW w:w="710" w:type="dxa"/>
          </w:tcPr>
          <w:p w:rsidR="00E642A2" w:rsidRDefault="00E642A2"/>
        </w:tc>
        <w:tc>
          <w:tcPr>
            <w:tcW w:w="1419" w:type="dxa"/>
          </w:tcPr>
          <w:p w:rsidR="00E642A2" w:rsidRDefault="00E642A2"/>
        </w:tc>
        <w:tc>
          <w:tcPr>
            <w:tcW w:w="1419" w:type="dxa"/>
          </w:tcPr>
          <w:p w:rsidR="00E642A2" w:rsidRDefault="00E642A2"/>
        </w:tc>
        <w:tc>
          <w:tcPr>
            <w:tcW w:w="710" w:type="dxa"/>
          </w:tcPr>
          <w:p w:rsidR="00E642A2" w:rsidRDefault="00E642A2"/>
        </w:tc>
        <w:tc>
          <w:tcPr>
            <w:tcW w:w="426" w:type="dxa"/>
          </w:tcPr>
          <w:p w:rsidR="00E642A2" w:rsidRDefault="00E642A2"/>
        </w:tc>
        <w:tc>
          <w:tcPr>
            <w:tcW w:w="1277" w:type="dxa"/>
          </w:tcPr>
          <w:p w:rsidR="00E642A2" w:rsidRDefault="00E642A2"/>
        </w:tc>
        <w:tc>
          <w:tcPr>
            <w:tcW w:w="993" w:type="dxa"/>
          </w:tcPr>
          <w:p w:rsidR="00E642A2" w:rsidRDefault="00E642A2"/>
        </w:tc>
        <w:tc>
          <w:tcPr>
            <w:tcW w:w="2836" w:type="dxa"/>
          </w:tcPr>
          <w:p w:rsidR="00E642A2" w:rsidRDefault="00E642A2"/>
        </w:tc>
      </w:tr>
      <w:tr w:rsidR="00E642A2">
        <w:trPr>
          <w:trHeight w:hRule="exact" w:val="277"/>
        </w:trPr>
        <w:tc>
          <w:tcPr>
            <w:tcW w:w="143" w:type="dxa"/>
          </w:tcPr>
          <w:p w:rsidR="00E642A2" w:rsidRDefault="00E642A2"/>
        </w:tc>
        <w:tc>
          <w:tcPr>
            <w:tcW w:w="285" w:type="dxa"/>
          </w:tcPr>
          <w:p w:rsidR="00E642A2" w:rsidRDefault="00E642A2"/>
        </w:tc>
        <w:tc>
          <w:tcPr>
            <w:tcW w:w="710" w:type="dxa"/>
          </w:tcPr>
          <w:p w:rsidR="00E642A2" w:rsidRDefault="00E642A2"/>
        </w:tc>
        <w:tc>
          <w:tcPr>
            <w:tcW w:w="1419" w:type="dxa"/>
          </w:tcPr>
          <w:p w:rsidR="00E642A2" w:rsidRDefault="00E642A2"/>
        </w:tc>
        <w:tc>
          <w:tcPr>
            <w:tcW w:w="1419" w:type="dxa"/>
          </w:tcPr>
          <w:p w:rsidR="00E642A2" w:rsidRDefault="00E642A2"/>
        </w:tc>
        <w:tc>
          <w:tcPr>
            <w:tcW w:w="710" w:type="dxa"/>
          </w:tcPr>
          <w:p w:rsidR="00E642A2" w:rsidRDefault="00E642A2"/>
        </w:tc>
        <w:tc>
          <w:tcPr>
            <w:tcW w:w="426" w:type="dxa"/>
          </w:tcPr>
          <w:p w:rsidR="00E642A2" w:rsidRDefault="00E642A2"/>
        </w:tc>
        <w:tc>
          <w:tcPr>
            <w:tcW w:w="1277" w:type="dxa"/>
          </w:tcPr>
          <w:p w:rsidR="00E642A2" w:rsidRDefault="00E642A2"/>
        </w:tc>
        <w:tc>
          <w:tcPr>
            <w:tcW w:w="3842" w:type="dxa"/>
            <w:gridSpan w:val="2"/>
            <w:shd w:val="clear" w:color="000000" w:fill="FFFFFF"/>
            <w:tcMar>
              <w:left w:w="34" w:type="dxa"/>
              <w:right w:w="34" w:type="dxa"/>
            </w:tcMar>
          </w:tcPr>
          <w:p w:rsidR="00E642A2" w:rsidRDefault="005E3908">
            <w:pPr>
              <w:spacing w:after="0" w:line="240" w:lineRule="auto"/>
              <w:jc w:val="right"/>
              <w:rPr>
                <w:sz w:val="24"/>
                <w:szCs w:val="24"/>
              </w:rPr>
            </w:pPr>
            <w:r>
              <w:rPr>
                <w:rFonts w:ascii="Times New Roman" w:hAnsi="Times New Roman" w:cs="Times New Roman"/>
                <w:color w:val="000000"/>
                <w:sz w:val="24"/>
                <w:szCs w:val="24"/>
              </w:rPr>
              <w:t>30.08.2021 г.</w:t>
            </w:r>
          </w:p>
        </w:tc>
      </w:tr>
      <w:tr w:rsidR="00E642A2">
        <w:trPr>
          <w:trHeight w:hRule="exact" w:val="277"/>
        </w:trPr>
        <w:tc>
          <w:tcPr>
            <w:tcW w:w="143" w:type="dxa"/>
          </w:tcPr>
          <w:p w:rsidR="00E642A2" w:rsidRDefault="00E642A2"/>
        </w:tc>
        <w:tc>
          <w:tcPr>
            <w:tcW w:w="285" w:type="dxa"/>
          </w:tcPr>
          <w:p w:rsidR="00E642A2" w:rsidRDefault="00E642A2"/>
        </w:tc>
        <w:tc>
          <w:tcPr>
            <w:tcW w:w="710" w:type="dxa"/>
          </w:tcPr>
          <w:p w:rsidR="00E642A2" w:rsidRDefault="00E642A2"/>
        </w:tc>
        <w:tc>
          <w:tcPr>
            <w:tcW w:w="1419" w:type="dxa"/>
          </w:tcPr>
          <w:p w:rsidR="00E642A2" w:rsidRDefault="00E642A2"/>
        </w:tc>
        <w:tc>
          <w:tcPr>
            <w:tcW w:w="1419" w:type="dxa"/>
          </w:tcPr>
          <w:p w:rsidR="00E642A2" w:rsidRDefault="00E642A2"/>
        </w:tc>
        <w:tc>
          <w:tcPr>
            <w:tcW w:w="710" w:type="dxa"/>
          </w:tcPr>
          <w:p w:rsidR="00E642A2" w:rsidRDefault="00E642A2"/>
        </w:tc>
        <w:tc>
          <w:tcPr>
            <w:tcW w:w="426" w:type="dxa"/>
          </w:tcPr>
          <w:p w:rsidR="00E642A2" w:rsidRDefault="00E642A2"/>
        </w:tc>
        <w:tc>
          <w:tcPr>
            <w:tcW w:w="1277" w:type="dxa"/>
          </w:tcPr>
          <w:p w:rsidR="00E642A2" w:rsidRDefault="00E642A2"/>
        </w:tc>
        <w:tc>
          <w:tcPr>
            <w:tcW w:w="993" w:type="dxa"/>
          </w:tcPr>
          <w:p w:rsidR="00E642A2" w:rsidRDefault="00E642A2"/>
        </w:tc>
        <w:tc>
          <w:tcPr>
            <w:tcW w:w="2836" w:type="dxa"/>
          </w:tcPr>
          <w:p w:rsidR="00E642A2" w:rsidRDefault="00E642A2"/>
        </w:tc>
      </w:tr>
      <w:tr w:rsidR="00E642A2">
        <w:trPr>
          <w:trHeight w:hRule="exact" w:val="416"/>
        </w:trPr>
        <w:tc>
          <w:tcPr>
            <w:tcW w:w="10221" w:type="dxa"/>
            <w:gridSpan w:val="10"/>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642A2">
        <w:trPr>
          <w:trHeight w:hRule="exact" w:val="775"/>
        </w:trPr>
        <w:tc>
          <w:tcPr>
            <w:tcW w:w="143" w:type="dxa"/>
          </w:tcPr>
          <w:p w:rsidR="00E642A2" w:rsidRDefault="00E642A2"/>
        </w:tc>
        <w:tc>
          <w:tcPr>
            <w:tcW w:w="285" w:type="dxa"/>
          </w:tcPr>
          <w:p w:rsidR="00E642A2" w:rsidRDefault="00E642A2"/>
        </w:tc>
        <w:tc>
          <w:tcPr>
            <w:tcW w:w="710" w:type="dxa"/>
          </w:tcPr>
          <w:p w:rsidR="00E642A2" w:rsidRDefault="00E642A2"/>
        </w:tc>
        <w:tc>
          <w:tcPr>
            <w:tcW w:w="1419" w:type="dxa"/>
          </w:tcPr>
          <w:p w:rsidR="00E642A2" w:rsidRDefault="00E642A2"/>
        </w:tc>
        <w:tc>
          <w:tcPr>
            <w:tcW w:w="4834" w:type="dxa"/>
            <w:gridSpan w:val="5"/>
            <w:shd w:val="clear" w:color="000000" w:fill="FFFFFF"/>
            <w:tcMar>
              <w:left w:w="34" w:type="dxa"/>
              <w:right w:w="34" w:type="dxa"/>
            </w:tcMar>
          </w:tcPr>
          <w:p w:rsidR="00E642A2" w:rsidRDefault="005E3908">
            <w:pPr>
              <w:spacing w:after="0" w:line="240" w:lineRule="auto"/>
              <w:jc w:val="center"/>
              <w:rPr>
                <w:sz w:val="32"/>
                <w:szCs w:val="32"/>
              </w:rPr>
            </w:pPr>
            <w:r>
              <w:rPr>
                <w:rFonts w:ascii="Times New Roman" w:hAnsi="Times New Roman" w:cs="Times New Roman"/>
                <w:color w:val="000000"/>
                <w:sz w:val="32"/>
                <w:szCs w:val="32"/>
              </w:rPr>
              <w:t>Мультимедиа в СМИ</w:t>
            </w:r>
          </w:p>
          <w:p w:rsidR="00E642A2" w:rsidRDefault="005E3908">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E642A2" w:rsidRDefault="00E642A2"/>
        </w:tc>
      </w:tr>
      <w:tr w:rsidR="00E642A2">
        <w:trPr>
          <w:trHeight w:hRule="exact" w:val="277"/>
        </w:trPr>
        <w:tc>
          <w:tcPr>
            <w:tcW w:w="10221" w:type="dxa"/>
            <w:gridSpan w:val="10"/>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642A2">
        <w:trPr>
          <w:trHeight w:hRule="exact" w:val="1389"/>
        </w:trPr>
        <w:tc>
          <w:tcPr>
            <w:tcW w:w="143" w:type="dxa"/>
          </w:tcPr>
          <w:p w:rsidR="00E642A2" w:rsidRDefault="00E642A2"/>
        </w:tc>
        <w:tc>
          <w:tcPr>
            <w:tcW w:w="285" w:type="dxa"/>
          </w:tcPr>
          <w:p w:rsidR="00E642A2" w:rsidRDefault="00E642A2"/>
        </w:tc>
        <w:tc>
          <w:tcPr>
            <w:tcW w:w="9795" w:type="dxa"/>
            <w:gridSpan w:val="8"/>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E642A2" w:rsidRDefault="005E390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E642A2" w:rsidRDefault="005E39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642A2">
        <w:trPr>
          <w:trHeight w:hRule="exact" w:val="138"/>
        </w:trPr>
        <w:tc>
          <w:tcPr>
            <w:tcW w:w="143" w:type="dxa"/>
          </w:tcPr>
          <w:p w:rsidR="00E642A2" w:rsidRDefault="00E642A2"/>
        </w:tc>
        <w:tc>
          <w:tcPr>
            <w:tcW w:w="285" w:type="dxa"/>
          </w:tcPr>
          <w:p w:rsidR="00E642A2" w:rsidRDefault="00E642A2"/>
        </w:tc>
        <w:tc>
          <w:tcPr>
            <w:tcW w:w="710" w:type="dxa"/>
          </w:tcPr>
          <w:p w:rsidR="00E642A2" w:rsidRDefault="00E642A2"/>
        </w:tc>
        <w:tc>
          <w:tcPr>
            <w:tcW w:w="1419" w:type="dxa"/>
          </w:tcPr>
          <w:p w:rsidR="00E642A2" w:rsidRDefault="00E642A2"/>
        </w:tc>
        <w:tc>
          <w:tcPr>
            <w:tcW w:w="1419" w:type="dxa"/>
          </w:tcPr>
          <w:p w:rsidR="00E642A2" w:rsidRDefault="00E642A2"/>
        </w:tc>
        <w:tc>
          <w:tcPr>
            <w:tcW w:w="710" w:type="dxa"/>
          </w:tcPr>
          <w:p w:rsidR="00E642A2" w:rsidRDefault="00E642A2"/>
        </w:tc>
        <w:tc>
          <w:tcPr>
            <w:tcW w:w="426" w:type="dxa"/>
          </w:tcPr>
          <w:p w:rsidR="00E642A2" w:rsidRDefault="00E642A2"/>
        </w:tc>
        <w:tc>
          <w:tcPr>
            <w:tcW w:w="1277" w:type="dxa"/>
          </w:tcPr>
          <w:p w:rsidR="00E642A2" w:rsidRDefault="00E642A2"/>
        </w:tc>
        <w:tc>
          <w:tcPr>
            <w:tcW w:w="993" w:type="dxa"/>
          </w:tcPr>
          <w:p w:rsidR="00E642A2" w:rsidRDefault="00E642A2"/>
        </w:tc>
        <w:tc>
          <w:tcPr>
            <w:tcW w:w="2836" w:type="dxa"/>
          </w:tcPr>
          <w:p w:rsidR="00E642A2" w:rsidRDefault="00E642A2"/>
        </w:tc>
      </w:tr>
      <w:tr w:rsidR="00E642A2">
        <w:trPr>
          <w:trHeight w:hRule="exact" w:val="833"/>
        </w:trPr>
        <w:tc>
          <w:tcPr>
            <w:tcW w:w="10221" w:type="dxa"/>
            <w:gridSpan w:val="10"/>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 СРЕДСТВА МАССОВОЙ ИНФОРМАЦИИ, ИЗДАТЕЛЬСТВО И ПОЛИГРАФИЯ.</w:t>
            </w:r>
          </w:p>
        </w:tc>
      </w:tr>
      <w:tr w:rsidR="00E642A2">
        <w:trPr>
          <w:trHeight w:hRule="exact" w:val="416"/>
        </w:trPr>
        <w:tc>
          <w:tcPr>
            <w:tcW w:w="143" w:type="dxa"/>
          </w:tcPr>
          <w:p w:rsidR="00E642A2" w:rsidRDefault="00E642A2"/>
        </w:tc>
        <w:tc>
          <w:tcPr>
            <w:tcW w:w="285" w:type="dxa"/>
          </w:tcPr>
          <w:p w:rsidR="00E642A2" w:rsidRDefault="00E642A2"/>
        </w:tc>
        <w:tc>
          <w:tcPr>
            <w:tcW w:w="710" w:type="dxa"/>
          </w:tcPr>
          <w:p w:rsidR="00E642A2" w:rsidRDefault="00E642A2"/>
        </w:tc>
        <w:tc>
          <w:tcPr>
            <w:tcW w:w="1419" w:type="dxa"/>
          </w:tcPr>
          <w:p w:rsidR="00E642A2" w:rsidRDefault="00E642A2"/>
        </w:tc>
        <w:tc>
          <w:tcPr>
            <w:tcW w:w="1419" w:type="dxa"/>
          </w:tcPr>
          <w:p w:rsidR="00E642A2" w:rsidRDefault="00E642A2"/>
        </w:tc>
        <w:tc>
          <w:tcPr>
            <w:tcW w:w="710" w:type="dxa"/>
          </w:tcPr>
          <w:p w:rsidR="00E642A2" w:rsidRDefault="00E642A2"/>
        </w:tc>
        <w:tc>
          <w:tcPr>
            <w:tcW w:w="426" w:type="dxa"/>
          </w:tcPr>
          <w:p w:rsidR="00E642A2" w:rsidRDefault="00E642A2"/>
        </w:tc>
        <w:tc>
          <w:tcPr>
            <w:tcW w:w="1277" w:type="dxa"/>
          </w:tcPr>
          <w:p w:rsidR="00E642A2" w:rsidRDefault="00E642A2"/>
        </w:tc>
        <w:tc>
          <w:tcPr>
            <w:tcW w:w="993" w:type="dxa"/>
          </w:tcPr>
          <w:p w:rsidR="00E642A2" w:rsidRDefault="00E642A2"/>
        </w:tc>
        <w:tc>
          <w:tcPr>
            <w:tcW w:w="2836" w:type="dxa"/>
          </w:tcPr>
          <w:p w:rsidR="00E642A2" w:rsidRDefault="00E642A2"/>
        </w:tc>
      </w:tr>
      <w:tr w:rsidR="00E642A2">
        <w:trPr>
          <w:trHeight w:hRule="exact" w:val="277"/>
        </w:trPr>
        <w:tc>
          <w:tcPr>
            <w:tcW w:w="3984" w:type="dxa"/>
            <w:gridSpan w:val="5"/>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642A2" w:rsidRDefault="00E642A2"/>
        </w:tc>
        <w:tc>
          <w:tcPr>
            <w:tcW w:w="426" w:type="dxa"/>
          </w:tcPr>
          <w:p w:rsidR="00E642A2" w:rsidRDefault="00E642A2"/>
        </w:tc>
        <w:tc>
          <w:tcPr>
            <w:tcW w:w="1277" w:type="dxa"/>
          </w:tcPr>
          <w:p w:rsidR="00E642A2" w:rsidRDefault="00E642A2"/>
        </w:tc>
        <w:tc>
          <w:tcPr>
            <w:tcW w:w="993" w:type="dxa"/>
          </w:tcPr>
          <w:p w:rsidR="00E642A2" w:rsidRDefault="00E642A2"/>
        </w:tc>
        <w:tc>
          <w:tcPr>
            <w:tcW w:w="2836" w:type="dxa"/>
          </w:tcPr>
          <w:p w:rsidR="00E642A2" w:rsidRDefault="00E642A2"/>
        </w:tc>
      </w:tr>
      <w:tr w:rsidR="00E642A2">
        <w:trPr>
          <w:trHeight w:hRule="exact" w:val="155"/>
        </w:trPr>
        <w:tc>
          <w:tcPr>
            <w:tcW w:w="143" w:type="dxa"/>
          </w:tcPr>
          <w:p w:rsidR="00E642A2" w:rsidRDefault="00E642A2"/>
        </w:tc>
        <w:tc>
          <w:tcPr>
            <w:tcW w:w="285" w:type="dxa"/>
          </w:tcPr>
          <w:p w:rsidR="00E642A2" w:rsidRDefault="00E642A2"/>
        </w:tc>
        <w:tc>
          <w:tcPr>
            <w:tcW w:w="710" w:type="dxa"/>
          </w:tcPr>
          <w:p w:rsidR="00E642A2" w:rsidRDefault="00E642A2"/>
        </w:tc>
        <w:tc>
          <w:tcPr>
            <w:tcW w:w="1419" w:type="dxa"/>
          </w:tcPr>
          <w:p w:rsidR="00E642A2" w:rsidRDefault="00E642A2"/>
        </w:tc>
        <w:tc>
          <w:tcPr>
            <w:tcW w:w="1419" w:type="dxa"/>
          </w:tcPr>
          <w:p w:rsidR="00E642A2" w:rsidRDefault="00E642A2"/>
        </w:tc>
        <w:tc>
          <w:tcPr>
            <w:tcW w:w="710" w:type="dxa"/>
          </w:tcPr>
          <w:p w:rsidR="00E642A2" w:rsidRDefault="00E642A2"/>
        </w:tc>
        <w:tc>
          <w:tcPr>
            <w:tcW w:w="426" w:type="dxa"/>
          </w:tcPr>
          <w:p w:rsidR="00E642A2" w:rsidRDefault="00E642A2"/>
        </w:tc>
        <w:tc>
          <w:tcPr>
            <w:tcW w:w="1277" w:type="dxa"/>
          </w:tcPr>
          <w:p w:rsidR="00E642A2" w:rsidRDefault="00E642A2"/>
        </w:tc>
        <w:tc>
          <w:tcPr>
            <w:tcW w:w="993" w:type="dxa"/>
          </w:tcPr>
          <w:p w:rsidR="00E642A2" w:rsidRDefault="00E642A2"/>
        </w:tc>
        <w:tc>
          <w:tcPr>
            <w:tcW w:w="2836" w:type="dxa"/>
          </w:tcPr>
          <w:p w:rsidR="00E642A2" w:rsidRDefault="00E642A2"/>
        </w:tc>
      </w:tr>
      <w:tr w:rsidR="00E642A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E642A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E642A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642A2" w:rsidRDefault="00E642A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E642A2"/>
        </w:tc>
      </w:tr>
      <w:tr w:rsidR="00E642A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E642A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642A2" w:rsidRDefault="00E642A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E642A2"/>
        </w:tc>
      </w:tr>
      <w:tr w:rsidR="00E642A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E642A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642A2" w:rsidRDefault="00E642A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E642A2"/>
        </w:tc>
      </w:tr>
      <w:tr w:rsidR="00E642A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E642A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642A2" w:rsidRDefault="00E642A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E642A2"/>
        </w:tc>
      </w:tr>
      <w:tr w:rsidR="00E642A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ФОТОГРАФ</w:t>
            </w:r>
          </w:p>
        </w:tc>
      </w:tr>
      <w:tr w:rsidR="00E642A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642A2" w:rsidRDefault="00E642A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E642A2"/>
        </w:tc>
      </w:tr>
      <w:tr w:rsidR="00E642A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E642A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642A2" w:rsidRDefault="00E642A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E642A2"/>
        </w:tc>
      </w:tr>
      <w:tr w:rsidR="00E642A2">
        <w:trPr>
          <w:trHeight w:hRule="exact" w:val="124"/>
        </w:trPr>
        <w:tc>
          <w:tcPr>
            <w:tcW w:w="143" w:type="dxa"/>
          </w:tcPr>
          <w:p w:rsidR="00E642A2" w:rsidRDefault="00E642A2"/>
        </w:tc>
        <w:tc>
          <w:tcPr>
            <w:tcW w:w="285" w:type="dxa"/>
          </w:tcPr>
          <w:p w:rsidR="00E642A2" w:rsidRDefault="00E642A2"/>
        </w:tc>
        <w:tc>
          <w:tcPr>
            <w:tcW w:w="710" w:type="dxa"/>
          </w:tcPr>
          <w:p w:rsidR="00E642A2" w:rsidRDefault="00E642A2"/>
        </w:tc>
        <w:tc>
          <w:tcPr>
            <w:tcW w:w="1419" w:type="dxa"/>
          </w:tcPr>
          <w:p w:rsidR="00E642A2" w:rsidRDefault="00E642A2"/>
        </w:tc>
        <w:tc>
          <w:tcPr>
            <w:tcW w:w="1419" w:type="dxa"/>
          </w:tcPr>
          <w:p w:rsidR="00E642A2" w:rsidRDefault="00E642A2"/>
        </w:tc>
        <w:tc>
          <w:tcPr>
            <w:tcW w:w="710" w:type="dxa"/>
          </w:tcPr>
          <w:p w:rsidR="00E642A2" w:rsidRDefault="00E642A2"/>
        </w:tc>
        <w:tc>
          <w:tcPr>
            <w:tcW w:w="426" w:type="dxa"/>
          </w:tcPr>
          <w:p w:rsidR="00E642A2" w:rsidRDefault="00E642A2"/>
        </w:tc>
        <w:tc>
          <w:tcPr>
            <w:tcW w:w="1277" w:type="dxa"/>
          </w:tcPr>
          <w:p w:rsidR="00E642A2" w:rsidRDefault="00E642A2"/>
        </w:tc>
        <w:tc>
          <w:tcPr>
            <w:tcW w:w="993" w:type="dxa"/>
          </w:tcPr>
          <w:p w:rsidR="00E642A2" w:rsidRDefault="00E642A2"/>
        </w:tc>
        <w:tc>
          <w:tcPr>
            <w:tcW w:w="2836" w:type="dxa"/>
          </w:tcPr>
          <w:p w:rsidR="00E642A2" w:rsidRDefault="00E642A2"/>
        </w:tc>
      </w:tr>
      <w:tr w:rsidR="00E642A2">
        <w:trPr>
          <w:trHeight w:hRule="exact" w:val="277"/>
        </w:trPr>
        <w:tc>
          <w:tcPr>
            <w:tcW w:w="5118" w:type="dxa"/>
            <w:gridSpan w:val="7"/>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E642A2">
        <w:trPr>
          <w:trHeight w:hRule="exact" w:val="26"/>
        </w:trPr>
        <w:tc>
          <w:tcPr>
            <w:tcW w:w="143" w:type="dxa"/>
          </w:tcPr>
          <w:p w:rsidR="00E642A2" w:rsidRDefault="00E642A2"/>
        </w:tc>
        <w:tc>
          <w:tcPr>
            <w:tcW w:w="285" w:type="dxa"/>
          </w:tcPr>
          <w:p w:rsidR="00E642A2" w:rsidRDefault="00E642A2"/>
        </w:tc>
        <w:tc>
          <w:tcPr>
            <w:tcW w:w="710" w:type="dxa"/>
          </w:tcPr>
          <w:p w:rsidR="00E642A2" w:rsidRDefault="00E642A2"/>
        </w:tc>
        <w:tc>
          <w:tcPr>
            <w:tcW w:w="1419" w:type="dxa"/>
          </w:tcPr>
          <w:p w:rsidR="00E642A2" w:rsidRDefault="00E642A2"/>
        </w:tc>
        <w:tc>
          <w:tcPr>
            <w:tcW w:w="1419" w:type="dxa"/>
          </w:tcPr>
          <w:p w:rsidR="00E642A2" w:rsidRDefault="00E642A2"/>
        </w:tc>
        <w:tc>
          <w:tcPr>
            <w:tcW w:w="710" w:type="dxa"/>
          </w:tcPr>
          <w:p w:rsidR="00E642A2" w:rsidRDefault="00E642A2"/>
        </w:tc>
        <w:tc>
          <w:tcPr>
            <w:tcW w:w="426" w:type="dxa"/>
          </w:tcPr>
          <w:p w:rsidR="00E642A2" w:rsidRDefault="00E642A2"/>
        </w:tc>
        <w:tc>
          <w:tcPr>
            <w:tcW w:w="5118" w:type="dxa"/>
            <w:gridSpan w:val="3"/>
            <w:vMerge/>
            <w:shd w:val="clear" w:color="000000" w:fill="FFFFFF"/>
            <w:tcMar>
              <w:left w:w="34" w:type="dxa"/>
              <w:right w:w="34" w:type="dxa"/>
            </w:tcMar>
          </w:tcPr>
          <w:p w:rsidR="00E642A2" w:rsidRDefault="00E642A2"/>
        </w:tc>
      </w:tr>
      <w:tr w:rsidR="00E642A2">
        <w:trPr>
          <w:trHeight w:hRule="exact" w:val="1421"/>
        </w:trPr>
        <w:tc>
          <w:tcPr>
            <w:tcW w:w="143" w:type="dxa"/>
          </w:tcPr>
          <w:p w:rsidR="00E642A2" w:rsidRDefault="00E642A2"/>
        </w:tc>
        <w:tc>
          <w:tcPr>
            <w:tcW w:w="285" w:type="dxa"/>
          </w:tcPr>
          <w:p w:rsidR="00E642A2" w:rsidRDefault="00E642A2"/>
        </w:tc>
        <w:tc>
          <w:tcPr>
            <w:tcW w:w="710" w:type="dxa"/>
          </w:tcPr>
          <w:p w:rsidR="00E642A2" w:rsidRDefault="00E642A2"/>
        </w:tc>
        <w:tc>
          <w:tcPr>
            <w:tcW w:w="1419" w:type="dxa"/>
          </w:tcPr>
          <w:p w:rsidR="00E642A2" w:rsidRDefault="00E642A2"/>
        </w:tc>
        <w:tc>
          <w:tcPr>
            <w:tcW w:w="1419" w:type="dxa"/>
          </w:tcPr>
          <w:p w:rsidR="00E642A2" w:rsidRDefault="00E642A2"/>
        </w:tc>
        <w:tc>
          <w:tcPr>
            <w:tcW w:w="710" w:type="dxa"/>
          </w:tcPr>
          <w:p w:rsidR="00E642A2" w:rsidRDefault="00E642A2"/>
        </w:tc>
        <w:tc>
          <w:tcPr>
            <w:tcW w:w="426" w:type="dxa"/>
          </w:tcPr>
          <w:p w:rsidR="00E642A2" w:rsidRDefault="00E642A2"/>
        </w:tc>
        <w:tc>
          <w:tcPr>
            <w:tcW w:w="1277" w:type="dxa"/>
          </w:tcPr>
          <w:p w:rsidR="00E642A2" w:rsidRDefault="00E642A2"/>
        </w:tc>
        <w:tc>
          <w:tcPr>
            <w:tcW w:w="993" w:type="dxa"/>
          </w:tcPr>
          <w:p w:rsidR="00E642A2" w:rsidRDefault="00E642A2"/>
        </w:tc>
        <w:tc>
          <w:tcPr>
            <w:tcW w:w="2836" w:type="dxa"/>
          </w:tcPr>
          <w:p w:rsidR="00E642A2" w:rsidRDefault="00E642A2"/>
        </w:tc>
      </w:tr>
      <w:tr w:rsidR="00E642A2">
        <w:trPr>
          <w:trHeight w:hRule="exact" w:val="277"/>
        </w:trPr>
        <w:tc>
          <w:tcPr>
            <w:tcW w:w="143" w:type="dxa"/>
          </w:tcPr>
          <w:p w:rsidR="00E642A2" w:rsidRDefault="00E642A2"/>
        </w:tc>
        <w:tc>
          <w:tcPr>
            <w:tcW w:w="10079" w:type="dxa"/>
            <w:gridSpan w:val="9"/>
            <w:vMerge w:val="restart"/>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642A2">
        <w:trPr>
          <w:trHeight w:hRule="exact" w:val="138"/>
        </w:trPr>
        <w:tc>
          <w:tcPr>
            <w:tcW w:w="143" w:type="dxa"/>
          </w:tcPr>
          <w:p w:rsidR="00E642A2" w:rsidRDefault="00E642A2"/>
        </w:tc>
        <w:tc>
          <w:tcPr>
            <w:tcW w:w="10079" w:type="dxa"/>
            <w:gridSpan w:val="9"/>
            <w:vMerge/>
            <w:shd w:val="clear" w:color="000000" w:fill="FFFFFF"/>
            <w:tcMar>
              <w:left w:w="34" w:type="dxa"/>
              <w:right w:w="34" w:type="dxa"/>
            </w:tcMar>
          </w:tcPr>
          <w:p w:rsidR="00E642A2" w:rsidRDefault="00E642A2"/>
        </w:tc>
      </w:tr>
      <w:tr w:rsidR="00E642A2">
        <w:trPr>
          <w:trHeight w:hRule="exact" w:val="1666"/>
        </w:trPr>
        <w:tc>
          <w:tcPr>
            <w:tcW w:w="143" w:type="dxa"/>
          </w:tcPr>
          <w:p w:rsidR="00E642A2" w:rsidRDefault="00E642A2"/>
        </w:tc>
        <w:tc>
          <w:tcPr>
            <w:tcW w:w="10079" w:type="dxa"/>
            <w:gridSpan w:val="9"/>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642A2" w:rsidRDefault="00E642A2">
            <w:pPr>
              <w:spacing w:after="0" w:line="240" w:lineRule="auto"/>
              <w:jc w:val="center"/>
              <w:rPr>
                <w:sz w:val="24"/>
                <w:szCs w:val="24"/>
              </w:rPr>
            </w:pPr>
          </w:p>
          <w:p w:rsidR="00E642A2" w:rsidRDefault="005E390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642A2" w:rsidRDefault="00E642A2">
            <w:pPr>
              <w:spacing w:after="0" w:line="240" w:lineRule="auto"/>
              <w:jc w:val="center"/>
              <w:rPr>
                <w:sz w:val="24"/>
                <w:szCs w:val="24"/>
              </w:rPr>
            </w:pPr>
          </w:p>
          <w:p w:rsidR="00E642A2" w:rsidRDefault="005E3908">
            <w:pPr>
              <w:spacing w:after="0" w:line="240" w:lineRule="auto"/>
              <w:jc w:val="center"/>
              <w:rPr>
                <w:sz w:val="24"/>
                <w:szCs w:val="24"/>
              </w:rPr>
            </w:pPr>
            <w:r>
              <w:rPr>
                <w:rFonts w:ascii="Times New Roman" w:hAnsi="Times New Roman" w:cs="Times New Roman"/>
                <w:color w:val="000000"/>
                <w:sz w:val="24"/>
                <w:szCs w:val="24"/>
              </w:rPr>
              <w:t>Омск, 2021</w:t>
            </w:r>
          </w:p>
        </w:tc>
      </w:tr>
    </w:tbl>
    <w:p w:rsidR="00E642A2" w:rsidRDefault="005E390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642A2">
        <w:trPr>
          <w:trHeight w:hRule="exact" w:val="2222"/>
        </w:trPr>
        <w:tc>
          <w:tcPr>
            <w:tcW w:w="10788"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lastRenderedPageBreak/>
              <w:t>Составитель:</w:t>
            </w:r>
          </w:p>
          <w:p w:rsidR="00E642A2" w:rsidRDefault="00E642A2">
            <w:pPr>
              <w:spacing w:after="0" w:line="240" w:lineRule="auto"/>
              <w:rPr>
                <w:sz w:val="24"/>
                <w:szCs w:val="24"/>
              </w:rPr>
            </w:pPr>
          </w:p>
          <w:p w:rsidR="00E642A2" w:rsidRDefault="005E3908">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E642A2" w:rsidRDefault="00E642A2">
            <w:pPr>
              <w:spacing w:after="0" w:line="240" w:lineRule="auto"/>
              <w:rPr>
                <w:sz w:val="24"/>
                <w:szCs w:val="24"/>
              </w:rPr>
            </w:pPr>
          </w:p>
          <w:p w:rsidR="00E642A2" w:rsidRDefault="005E390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642A2" w:rsidRDefault="005E3908">
            <w:pPr>
              <w:spacing w:after="0" w:line="240" w:lineRule="auto"/>
              <w:rPr>
                <w:sz w:val="24"/>
                <w:szCs w:val="24"/>
              </w:rPr>
            </w:pPr>
            <w:r>
              <w:rPr>
                <w:rFonts w:ascii="Times New Roman" w:hAnsi="Times New Roman" w:cs="Times New Roman"/>
                <w:color w:val="000000"/>
                <w:sz w:val="24"/>
                <w:szCs w:val="24"/>
              </w:rPr>
              <w:t>Протокол от 30.08.2021 г.  №1</w:t>
            </w:r>
          </w:p>
        </w:tc>
      </w:tr>
      <w:tr w:rsidR="00E642A2">
        <w:trPr>
          <w:trHeight w:hRule="exact" w:val="277"/>
        </w:trPr>
        <w:tc>
          <w:tcPr>
            <w:tcW w:w="10788"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642A2" w:rsidRDefault="005E39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42A2">
        <w:trPr>
          <w:trHeight w:hRule="exact" w:val="277"/>
        </w:trPr>
        <w:tc>
          <w:tcPr>
            <w:tcW w:w="9654" w:type="dxa"/>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642A2">
        <w:trPr>
          <w:trHeight w:hRule="exact" w:val="555"/>
        </w:trPr>
        <w:tc>
          <w:tcPr>
            <w:tcW w:w="9640" w:type="dxa"/>
          </w:tcPr>
          <w:p w:rsidR="00E642A2" w:rsidRDefault="00E642A2"/>
        </w:tc>
      </w:tr>
      <w:tr w:rsidR="00E642A2">
        <w:trPr>
          <w:trHeight w:hRule="exact" w:val="8751"/>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642A2" w:rsidRDefault="005E390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642A2" w:rsidRDefault="005E390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642A2" w:rsidRDefault="005E390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642A2" w:rsidRDefault="005E390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42A2" w:rsidRDefault="005E390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642A2" w:rsidRDefault="005E390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642A2" w:rsidRDefault="005E390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642A2" w:rsidRDefault="005E390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642A2" w:rsidRDefault="005E390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642A2" w:rsidRDefault="005E390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642A2" w:rsidRDefault="005E390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642A2" w:rsidRDefault="005E39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42A2">
        <w:trPr>
          <w:trHeight w:hRule="exact" w:val="277"/>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642A2">
        <w:trPr>
          <w:trHeight w:hRule="exact" w:val="14619"/>
        </w:trPr>
        <w:tc>
          <w:tcPr>
            <w:tcW w:w="9654" w:type="dxa"/>
            <w:shd w:val="clear" w:color="000000" w:fill="FFFFFF"/>
            <w:tcMar>
              <w:left w:w="34" w:type="dxa"/>
              <w:right w:w="34" w:type="dxa"/>
            </w:tcMar>
          </w:tcPr>
          <w:p w:rsidR="00E642A2" w:rsidRDefault="005E390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642A2" w:rsidRDefault="005E390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E642A2" w:rsidRDefault="005E390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642A2" w:rsidRDefault="005E390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642A2" w:rsidRDefault="005E390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642A2" w:rsidRDefault="005E39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642A2" w:rsidRDefault="005E390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642A2" w:rsidRDefault="005E390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642A2" w:rsidRDefault="005E39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642A2" w:rsidRDefault="005E390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2021/2022 учебный год, утвержденным приказом ректора от 30.08.2021 №94;</w:t>
            </w:r>
          </w:p>
          <w:p w:rsidR="00E642A2" w:rsidRDefault="005E390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«Мультимедиа в СМИ» в течение 2021/2022 учебного года:</w:t>
            </w:r>
          </w:p>
          <w:p w:rsidR="00E642A2" w:rsidRDefault="005E390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642A2">
        <w:trPr>
          <w:trHeight w:hRule="exact" w:val="138"/>
        </w:trPr>
        <w:tc>
          <w:tcPr>
            <w:tcW w:w="9640" w:type="dxa"/>
          </w:tcPr>
          <w:p w:rsidR="00E642A2" w:rsidRDefault="00E642A2"/>
        </w:tc>
      </w:tr>
      <w:tr w:rsidR="00E642A2">
        <w:trPr>
          <w:trHeight w:hRule="exact" w:val="355"/>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b/>
                <w:color w:val="000000"/>
                <w:sz w:val="24"/>
                <w:szCs w:val="24"/>
              </w:rPr>
              <w:t>1. Наименование дисциплины: К.М.03.01 «Мультимедиа в СМИ».</w:t>
            </w:r>
          </w:p>
        </w:tc>
      </w:tr>
    </w:tbl>
    <w:p w:rsidR="00E642A2" w:rsidRDefault="005E39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42A2">
        <w:trPr>
          <w:trHeight w:hRule="exact" w:val="855"/>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642A2">
        <w:trPr>
          <w:trHeight w:hRule="exact" w:val="138"/>
        </w:trPr>
        <w:tc>
          <w:tcPr>
            <w:tcW w:w="9640" w:type="dxa"/>
          </w:tcPr>
          <w:p w:rsidR="00E642A2" w:rsidRDefault="00E642A2"/>
        </w:tc>
      </w:tr>
      <w:tr w:rsidR="00E642A2">
        <w:trPr>
          <w:trHeight w:hRule="exact" w:val="3260"/>
        </w:trPr>
        <w:tc>
          <w:tcPr>
            <w:tcW w:w="9654" w:type="dxa"/>
            <w:shd w:val="clear" w:color="000000" w:fill="FFFFFF"/>
            <w:tcMar>
              <w:left w:w="34" w:type="dxa"/>
              <w:right w:w="34" w:type="dxa"/>
            </w:tcMar>
          </w:tcPr>
          <w:p w:rsidR="00E642A2" w:rsidRDefault="005E390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642A2" w:rsidRDefault="005E390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«Мультимедиа в СМИ»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642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b/>
                <w:color w:val="000000"/>
                <w:sz w:val="24"/>
                <w:szCs w:val="24"/>
              </w:rPr>
              <w:t>Код компетенции: ПК-6</w:t>
            </w:r>
          </w:p>
          <w:p w:rsidR="00E642A2" w:rsidRDefault="005E3908">
            <w:pPr>
              <w:spacing w:after="0" w:line="240" w:lineRule="auto"/>
              <w:rPr>
                <w:sz w:val="24"/>
                <w:szCs w:val="24"/>
              </w:rPr>
            </w:pPr>
            <w:r>
              <w:rPr>
                <w:rFonts w:ascii="Times New Roman" w:hAnsi="Times New Roman" w:cs="Times New Roman"/>
                <w:b/>
                <w:color w:val="000000"/>
                <w:sz w:val="24"/>
                <w:szCs w:val="24"/>
              </w:rPr>
              <w:t>Способен разрабатывать системы визуальной информации идентификации и коммуникации</w:t>
            </w:r>
          </w:p>
        </w:tc>
      </w:tr>
      <w:tr w:rsidR="00E642A2">
        <w:trPr>
          <w:trHeight w:hRule="exact" w:val="585"/>
        </w:trPr>
        <w:tc>
          <w:tcPr>
            <w:tcW w:w="9654" w:type="dxa"/>
            <w:shd w:val="clear" w:color="000000" w:fill="FFFFFF"/>
            <w:tcMar>
              <w:left w:w="34" w:type="dxa"/>
              <w:right w:w="34" w:type="dxa"/>
            </w:tcMar>
          </w:tcPr>
          <w:p w:rsidR="00E642A2" w:rsidRDefault="00E642A2">
            <w:pPr>
              <w:spacing w:after="0" w:line="240" w:lineRule="auto"/>
              <w:rPr>
                <w:sz w:val="24"/>
                <w:szCs w:val="24"/>
              </w:rPr>
            </w:pPr>
          </w:p>
          <w:p w:rsidR="00E642A2" w:rsidRDefault="005E39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42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E642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ПК-6.4 знать компьютерное программное обеспечение, используемое в дизайне объектов визуальной информации, идентификации и коммуникации</w:t>
            </w:r>
          </w:p>
        </w:tc>
      </w:tr>
      <w:tr w:rsidR="00E642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ПК-6.6 знать основы компьютерной графики, теории композиции, цветоведения, колористики, типографики, мультпликации</w:t>
            </w:r>
          </w:p>
        </w:tc>
      </w:tr>
      <w:tr w:rsidR="00E642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ПК-6.7 знать основы художественного конструирования, технического моделирования, материаловедения для полиграфии и упаковочного производства</w:t>
            </w:r>
          </w:p>
        </w:tc>
      </w:tr>
      <w:tr w:rsidR="00E642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ПК-6.8 знать технологические процессы производства в области полиграфии, упаковки, кино и телевидения</w:t>
            </w:r>
          </w:p>
        </w:tc>
      </w:tr>
      <w:tr w:rsidR="00E642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ПК-6.13 уметь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r>
      <w:tr w:rsidR="00E642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ПК-6.15 уметь использовать специальные компьютерные программы для проектирования объектов визуальной информации, идентификации и коммуникации</w:t>
            </w:r>
          </w:p>
        </w:tc>
      </w:tr>
      <w:tr w:rsidR="00E642A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ПК-6.16 уметь проводить презентации дизайн-проектов</w:t>
            </w:r>
          </w:p>
        </w:tc>
      </w:tr>
      <w:tr w:rsidR="00E642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rsidR="00E642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E642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ПК-6.19 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E642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E642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ПК-6.26 владеть навыками  использования специальных компьютерных программ для проектирования объектов визуальной информации, идентификации и коммуникации</w:t>
            </w:r>
          </w:p>
        </w:tc>
      </w:tr>
      <w:tr w:rsidR="00E642A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ПК-6.27 владеть навыками проведения презентаций дизайн-проектов</w:t>
            </w:r>
          </w:p>
        </w:tc>
      </w:tr>
      <w:tr w:rsidR="00E642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bl>
    <w:p w:rsidR="00E642A2" w:rsidRDefault="005E390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642A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lastRenderedPageBreak/>
              <w:t>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E642A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E642A2">
        <w:trPr>
          <w:trHeight w:hRule="exact" w:val="277"/>
        </w:trPr>
        <w:tc>
          <w:tcPr>
            <w:tcW w:w="3970" w:type="dxa"/>
          </w:tcPr>
          <w:p w:rsidR="00E642A2" w:rsidRDefault="00E642A2"/>
        </w:tc>
        <w:tc>
          <w:tcPr>
            <w:tcW w:w="3828" w:type="dxa"/>
          </w:tcPr>
          <w:p w:rsidR="00E642A2" w:rsidRDefault="00E642A2"/>
        </w:tc>
        <w:tc>
          <w:tcPr>
            <w:tcW w:w="852" w:type="dxa"/>
          </w:tcPr>
          <w:p w:rsidR="00E642A2" w:rsidRDefault="00E642A2"/>
        </w:tc>
        <w:tc>
          <w:tcPr>
            <w:tcW w:w="993" w:type="dxa"/>
          </w:tcPr>
          <w:p w:rsidR="00E642A2" w:rsidRDefault="00E642A2"/>
        </w:tc>
      </w:tr>
      <w:tr w:rsidR="00E642A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b/>
                <w:color w:val="000000"/>
                <w:sz w:val="24"/>
                <w:szCs w:val="24"/>
              </w:rPr>
              <w:t>Код компетенции: УК-1</w:t>
            </w:r>
          </w:p>
          <w:p w:rsidR="00E642A2" w:rsidRDefault="005E390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642A2">
        <w:trPr>
          <w:trHeight w:hRule="exact" w:val="585"/>
        </w:trPr>
        <w:tc>
          <w:tcPr>
            <w:tcW w:w="9654" w:type="dxa"/>
            <w:gridSpan w:val="4"/>
            <w:shd w:val="clear" w:color="000000" w:fill="FFFFFF"/>
            <w:tcMar>
              <w:left w:w="34" w:type="dxa"/>
              <w:right w:w="34" w:type="dxa"/>
            </w:tcMar>
          </w:tcPr>
          <w:p w:rsidR="00E642A2" w:rsidRDefault="00E642A2">
            <w:pPr>
              <w:spacing w:after="0" w:line="240" w:lineRule="auto"/>
              <w:rPr>
                <w:sz w:val="24"/>
                <w:szCs w:val="24"/>
              </w:rPr>
            </w:pPr>
          </w:p>
          <w:p w:rsidR="00E642A2" w:rsidRDefault="005E39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42A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E642A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E642A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E642A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E642A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E642A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E642A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E642A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E642A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E642A2">
        <w:trPr>
          <w:trHeight w:hRule="exact" w:val="416"/>
        </w:trPr>
        <w:tc>
          <w:tcPr>
            <w:tcW w:w="3970" w:type="dxa"/>
          </w:tcPr>
          <w:p w:rsidR="00E642A2" w:rsidRDefault="00E642A2"/>
        </w:tc>
        <w:tc>
          <w:tcPr>
            <w:tcW w:w="3828" w:type="dxa"/>
          </w:tcPr>
          <w:p w:rsidR="00E642A2" w:rsidRDefault="00E642A2"/>
        </w:tc>
        <w:tc>
          <w:tcPr>
            <w:tcW w:w="852" w:type="dxa"/>
          </w:tcPr>
          <w:p w:rsidR="00E642A2" w:rsidRDefault="00E642A2"/>
        </w:tc>
        <w:tc>
          <w:tcPr>
            <w:tcW w:w="993" w:type="dxa"/>
          </w:tcPr>
          <w:p w:rsidR="00E642A2" w:rsidRDefault="00E642A2"/>
        </w:tc>
      </w:tr>
      <w:tr w:rsidR="00E642A2">
        <w:trPr>
          <w:trHeight w:hRule="exact" w:val="304"/>
        </w:trPr>
        <w:tc>
          <w:tcPr>
            <w:tcW w:w="9654" w:type="dxa"/>
            <w:gridSpan w:val="4"/>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642A2">
        <w:trPr>
          <w:trHeight w:hRule="exact" w:val="1637"/>
        </w:trPr>
        <w:tc>
          <w:tcPr>
            <w:tcW w:w="9654" w:type="dxa"/>
            <w:gridSpan w:val="4"/>
            <w:shd w:val="clear" w:color="000000" w:fill="FFFFFF"/>
            <w:tcMar>
              <w:left w:w="34" w:type="dxa"/>
              <w:right w:w="34" w:type="dxa"/>
            </w:tcMar>
          </w:tcPr>
          <w:p w:rsidR="00E642A2" w:rsidRDefault="00E642A2">
            <w:pPr>
              <w:spacing w:after="0" w:line="240" w:lineRule="auto"/>
              <w:jc w:val="both"/>
              <w:rPr>
                <w:sz w:val="24"/>
                <w:szCs w:val="24"/>
              </w:rPr>
            </w:pPr>
          </w:p>
          <w:p w:rsidR="00E642A2" w:rsidRDefault="005E3908">
            <w:pPr>
              <w:spacing w:after="0" w:line="240" w:lineRule="auto"/>
              <w:jc w:val="both"/>
              <w:rPr>
                <w:sz w:val="24"/>
                <w:szCs w:val="24"/>
              </w:rPr>
            </w:pPr>
            <w:r>
              <w:rPr>
                <w:rFonts w:ascii="Times New Roman" w:hAnsi="Times New Roman" w:cs="Times New Roman"/>
                <w:color w:val="000000"/>
                <w:sz w:val="24"/>
                <w:szCs w:val="24"/>
              </w:rPr>
              <w:t>Дисциплина К.М.03.01 «Мультимедиа в СМИ» относится к обязательной части, является дисциплиной Блока &lt;не удалось определить&gt;. «&lt;не удалось определить&gt;».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E642A2">
        <w:trPr>
          <w:trHeight w:hRule="exact" w:val="138"/>
        </w:trPr>
        <w:tc>
          <w:tcPr>
            <w:tcW w:w="3970" w:type="dxa"/>
          </w:tcPr>
          <w:p w:rsidR="00E642A2" w:rsidRDefault="00E642A2"/>
        </w:tc>
        <w:tc>
          <w:tcPr>
            <w:tcW w:w="3828" w:type="dxa"/>
          </w:tcPr>
          <w:p w:rsidR="00E642A2" w:rsidRDefault="00E642A2"/>
        </w:tc>
        <w:tc>
          <w:tcPr>
            <w:tcW w:w="852" w:type="dxa"/>
          </w:tcPr>
          <w:p w:rsidR="00E642A2" w:rsidRDefault="00E642A2"/>
        </w:tc>
        <w:tc>
          <w:tcPr>
            <w:tcW w:w="993" w:type="dxa"/>
          </w:tcPr>
          <w:p w:rsidR="00E642A2" w:rsidRDefault="00E642A2"/>
        </w:tc>
      </w:tr>
      <w:tr w:rsidR="00E642A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2A2" w:rsidRDefault="005E390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2A2" w:rsidRDefault="005E3908">
            <w:pPr>
              <w:spacing w:after="0" w:line="240" w:lineRule="auto"/>
              <w:jc w:val="center"/>
              <w:rPr>
                <w:sz w:val="24"/>
                <w:szCs w:val="24"/>
              </w:rPr>
            </w:pPr>
            <w:r>
              <w:rPr>
                <w:rFonts w:ascii="Times New Roman" w:hAnsi="Times New Roman" w:cs="Times New Roman"/>
                <w:color w:val="000000"/>
                <w:sz w:val="24"/>
                <w:szCs w:val="24"/>
              </w:rPr>
              <w:t>Коды</w:t>
            </w:r>
          </w:p>
          <w:p w:rsidR="00E642A2" w:rsidRDefault="005E3908">
            <w:pPr>
              <w:spacing w:after="0" w:line="240" w:lineRule="auto"/>
              <w:jc w:val="center"/>
              <w:rPr>
                <w:sz w:val="24"/>
                <w:szCs w:val="24"/>
              </w:rPr>
            </w:pPr>
            <w:r>
              <w:rPr>
                <w:rFonts w:ascii="Times New Roman" w:hAnsi="Times New Roman" w:cs="Times New Roman"/>
                <w:color w:val="000000"/>
                <w:sz w:val="24"/>
                <w:szCs w:val="24"/>
              </w:rPr>
              <w:t>форми-</w:t>
            </w:r>
          </w:p>
          <w:p w:rsidR="00E642A2" w:rsidRDefault="005E3908">
            <w:pPr>
              <w:spacing w:after="0" w:line="240" w:lineRule="auto"/>
              <w:jc w:val="center"/>
              <w:rPr>
                <w:sz w:val="24"/>
                <w:szCs w:val="24"/>
              </w:rPr>
            </w:pPr>
            <w:r>
              <w:rPr>
                <w:rFonts w:ascii="Times New Roman" w:hAnsi="Times New Roman" w:cs="Times New Roman"/>
                <w:color w:val="000000"/>
                <w:sz w:val="24"/>
                <w:szCs w:val="24"/>
              </w:rPr>
              <w:t>руемых</w:t>
            </w:r>
          </w:p>
          <w:p w:rsidR="00E642A2" w:rsidRDefault="005E3908">
            <w:pPr>
              <w:spacing w:after="0" w:line="240" w:lineRule="auto"/>
              <w:jc w:val="center"/>
              <w:rPr>
                <w:sz w:val="24"/>
                <w:szCs w:val="24"/>
              </w:rPr>
            </w:pPr>
            <w:r>
              <w:rPr>
                <w:rFonts w:ascii="Times New Roman" w:hAnsi="Times New Roman" w:cs="Times New Roman"/>
                <w:color w:val="000000"/>
                <w:sz w:val="24"/>
                <w:szCs w:val="24"/>
              </w:rPr>
              <w:t>компе-</w:t>
            </w:r>
          </w:p>
          <w:p w:rsidR="00E642A2" w:rsidRDefault="005E3908">
            <w:pPr>
              <w:spacing w:after="0" w:line="240" w:lineRule="auto"/>
              <w:jc w:val="center"/>
              <w:rPr>
                <w:sz w:val="24"/>
                <w:szCs w:val="24"/>
              </w:rPr>
            </w:pPr>
            <w:r>
              <w:rPr>
                <w:rFonts w:ascii="Times New Roman" w:hAnsi="Times New Roman" w:cs="Times New Roman"/>
                <w:color w:val="000000"/>
                <w:sz w:val="24"/>
                <w:szCs w:val="24"/>
              </w:rPr>
              <w:t>тенций</w:t>
            </w:r>
          </w:p>
        </w:tc>
      </w:tr>
      <w:tr w:rsidR="00E642A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2A2" w:rsidRDefault="005E390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2A2" w:rsidRDefault="00E642A2"/>
        </w:tc>
      </w:tr>
      <w:tr w:rsidR="00E642A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2A2" w:rsidRDefault="005E390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2A2" w:rsidRDefault="005E390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2A2" w:rsidRDefault="00E642A2"/>
        </w:tc>
      </w:tr>
      <w:tr w:rsidR="00E642A2">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2A2" w:rsidRDefault="00E642A2"/>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2A2" w:rsidRDefault="00E642A2"/>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2A2" w:rsidRDefault="005E3908">
            <w:pPr>
              <w:spacing w:after="0" w:line="240" w:lineRule="auto"/>
              <w:jc w:val="center"/>
              <w:rPr>
                <w:sz w:val="24"/>
                <w:szCs w:val="24"/>
              </w:rPr>
            </w:pPr>
            <w:r>
              <w:rPr>
                <w:rFonts w:ascii="Times New Roman" w:hAnsi="Times New Roman" w:cs="Times New Roman"/>
                <w:color w:val="000000"/>
                <w:sz w:val="24"/>
                <w:szCs w:val="24"/>
              </w:rPr>
              <w:t>ПК-6, УК-1</w:t>
            </w:r>
          </w:p>
        </w:tc>
      </w:tr>
      <w:tr w:rsidR="00E642A2">
        <w:trPr>
          <w:trHeight w:hRule="exact" w:val="138"/>
        </w:trPr>
        <w:tc>
          <w:tcPr>
            <w:tcW w:w="3970" w:type="dxa"/>
          </w:tcPr>
          <w:p w:rsidR="00E642A2" w:rsidRDefault="00E642A2"/>
        </w:tc>
        <w:tc>
          <w:tcPr>
            <w:tcW w:w="3828" w:type="dxa"/>
          </w:tcPr>
          <w:p w:rsidR="00E642A2" w:rsidRDefault="00E642A2"/>
        </w:tc>
        <w:tc>
          <w:tcPr>
            <w:tcW w:w="852" w:type="dxa"/>
          </w:tcPr>
          <w:p w:rsidR="00E642A2" w:rsidRDefault="00E642A2"/>
        </w:tc>
        <w:tc>
          <w:tcPr>
            <w:tcW w:w="993" w:type="dxa"/>
          </w:tcPr>
          <w:p w:rsidR="00E642A2" w:rsidRDefault="00E642A2"/>
        </w:tc>
      </w:tr>
      <w:tr w:rsidR="00E642A2">
        <w:trPr>
          <w:trHeight w:hRule="exact" w:val="1125"/>
        </w:trPr>
        <w:tc>
          <w:tcPr>
            <w:tcW w:w="9654" w:type="dxa"/>
            <w:gridSpan w:val="4"/>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642A2">
        <w:trPr>
          <w:trHeight w:hRule="exact" w:val="585"/>
        </w:trPr>
        <w:tc>
          <w:tcPr>
            <w:tcW w:w="9654" w:type="dxa"/>
            <w:gridSpan w:val="4"/>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642A2" w:rsidRDefault="005E3908">
            <w:pPr>
              <w:spacing w:after="0" w:line="240" w:lineRule="auto"/>
              <w:jc w:val="center"/>
              <w:rPr>
                <w:sz w:val="24"/>
                <w:szCs w:val="24"/>
              </w:rPr>
            </w:pPr>
            <w:r>
              <w:rPr>
                <w:rFonts w:ascii="Times New Roman" w:hAnsi="Times New Roman" w:cs="Times New Roman"/>
                <w:color w:val="000000"/>
                <w:sz w:val="24"/>
                <w:szCs w:val="24"/>
              </w:rPr>
              <w:t>Из них:</w:t>
            </w:r>
          </w:p>
        </w:tc>
      </w:tr>
      <w:tr w:rsidR="00E642A2">
        <w:trPr>
          <w:trHeight w:hRule="exact" w:val="138"/>
        </w:trPr>
        <w:tc>
          <w:tcPr>
            <w:tcW w:w="3970" w:type="dxa"/>
          </w:tcPr>
          <w:p w:rsidR="00E642A2" w:rsidRDefault="00E642A2"/>
        </w:tc>
        <w:tc>
          <w:tcPr>
            <w:tcW w:w="3828" w:type="dxa"/>
          </w:tcPr>
          <w:p w:rsidR="00E642A2" w:rsidRDefault="00E642A2"/>
        </w:tc>
        <w:tc>
          <w:tcPr>
            <w:tcW w:w="852" w:type="dxa"/>
          </w:tcPr>
          <w:p w:rsidR="00E642A2" w:rsidRDefault="00E642A2"/>
        </w:tc>
        <w:tc>
          <w:tcPr>
            <w:tcW w:w="993" w:type="dxa"/>
          </w:tcPr>
          <w:p w:rsidR="00E642A2" w:rsidRDefault="00E642A2"/>
        </w:tc>
      </w:tr>
      <w:tr w:rsidR="00E642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8</w:t>
            </w:r>
          </w:p>
        </w:tc>
      </w:tr>
      <w:tr w:rsidR="00E642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4</w:t>
            </w:r>
          </w:p>
        </w:tc>
      </w:tr>
      <w:tr w:rsidR="00E642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0</w:t>
            </w:r>
          </w:p>
        </w:tc>
      </w:tr>
      <w:tr w:rsidR="00E642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4</w:t>
            </w:r>
          </w:p>
        </w:tc>
      </w:tr>
      <w:tr w:rsidR="00E642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0</w:t>
            </w:r>
          </w:p>
        </w:tc>
      </w:tr>
      <w:tr w:rsidR="00E642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60</w:t>
            </w:r>
          </w:p>
        </w:tc>
      </w:tr>
      <w:tr w:rsidR="00E642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4</w:t>
            </w:r>
          </w:p>
        </w:tc>
      </w:tr>
      <w:tr w:rsidR="00E642A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зачеты 2</w:t>
            </w:r>
          </w:p>
        </w:tc>
      </w:tr>
    </w:tbl>
    <w:p w:rsidR="00E642A2" w:rsidRDefault="005E39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642A2">
        <w:trPr>
          <w:trHeight w:hRule="exact" w:val="1666"/>
        </w:trPr>
        <w:tc>
          <w:tcPr>
            <w:tcW w:w="9654" w:type="dxa"/>
            <w:gridSpan w:val="4"/>
            <w:shd w:val="clear" w:color="000000" w:fill="FFFFFF"/>
            <w:tcMar>
              <w:left w:w="34" w:type="dxa"/>
              <w:right w:w="34" w:type="dxa"/>
            </w:tcMar>
          </w:tcPr>
          <w:p w:rsidR="00E642A2" w:rsidRDefault="00E642A2">
            <w:pPr>
              <w:spacing w:after="0" w:line="240" w:lineRule="auto"/>
              <w:jc w:val="center"/>
              <w:rPr>
                <w:sz w:val="24"/>
                <w:szCs w:val="24"/>
              </w:rPr>
            </w:pPr>
          </w:p>
          <w:p w:rsidR="00E642A2" w:rsidRDefault="005E390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42A2" w:rsidRDefault="00E642A2">
            <w:pPr>
              <w:spacing w:after="0" w:line="240" w:lineRule="auto"/>
              <w:jc w:val="center"/>
              <w:rPr>
                <w:sz w:val="24"/>
                <w:szCs w:val="24"/>
              </w:rPr>
            </w:pPr>
          </w:p>
          <w:p w:rsidR="00E642A2" w:rsidRDefault="005E390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642A2">
        <w:trPr>
          <w:trHeight w:hRule="exact" w:val="416"/>
        </w:trPr>
        <w:tc>
          <w:tcPr>
            <w:tcW w:w="5671" w:type="dxa"/>
          </w:tcPr>
          <w:p w:rsidR="00E642A2" w:rsidRDefault="00E642A2"/>
        </w:tc>
        <w:tc>
          <w:tcPr>
            <w:tcW w:w="1702" w:type="dxa"/>
          </w:tcPr>
          <w:p w:rsidR="00E642A2" w:rsidRDefault="00E642A2"/>
        </w:tc>
        <w:tc>
          <w:tcPr>
            <w:tcW w:w="1135" w:type="dxa"/>
          </w:tcPr>
          <w:p w:rsidR="00E642A2" w:rsidRDefault="00E642A2"/>
        </w:tc>
        <w:tc>
          <w:tcPr>
            <w:tcW w:w="1135" w:type="dxa"/>
          </w:tcPr>
          <w:p w:rsidR="00E642A2" w:rsidRDefault="00E642A2"/>
        </w:tc>
      </w:tr>
      <w:tr w:rsidR="00E642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2A2" w:rsidRDefault="005E390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2A2" w:rsidRDefault="005E390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2A2" w:rsidRDefault="005E390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42A2" w:rsidRDefault="005E3908">
            <w:pPr>
              <w:spacing w:after="0" w:line="240" w:lineRule="auto"/>
              <w:jc w:val="center"/>
              <w:rPr>
                <w:sz w:val="24"/>
                <w:szCs w:val="24"/>
              </w:rPr>
            </w:pPr>
            <w:r>
              <w:rPr>
                <w:rFonts w:ascii="Times New Roman" w:hAnsi="Times New Roman" w:cs="Times New Roman"/>
                <w:color w:val="000000"/>
                <w:sz w:val="24"/>
                <w:szCs w:val="24"/>
              </w:rPr>
              <w:t>Часов</w:t>
            </w:r>
          </w:p>
        </w:tc>
      </w:tr>
      <w:tr w:rsidR="00E642A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42A2" w:rsidRDefault="00E642A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42A2" w:rsidRDefault="00E642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42A2" w:rsidRDefault="00E642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42A2" w:rsidRDefault="00E642A2"/>
        </w:tc>
      </w:tr>
      <w:tr w:rsidR="00E642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Основные понятия мультимедиа, области применения мультимедиа-приложений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1</w:t>
            </w:r>
          </w:p>
        </w:tc>
      </w:tr>
      <w:tr w:rsidR="00E642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Программные средства для создания и редактирования элементов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1</w:t>
            </w:r>
          </w:p>
        </w:tc>
      </w:tr>
      <w:tr w:rsidR="00E642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Виды инструментальных средств мультимедиа: основные, дополнительные и обработки видео- форматов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1</w:t>
            </w:r>
          </w:p>
        </w:tc>
      </w:tr>
      <w:tr w:rsidR="00E642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Демонстрационные инструментальные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1</w:t>
            </w:r>
          </w:p>
        </w:tc>
      </w:tr>
      <w:tr w:rsidR="00E642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Основные понятия мультимедиа, области применения мультимедиа-приложений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2</w:t>
            </w:r>
          </w:p>
        </w:tc>
      </w:tr>
      <w:tr w:rsidR="00E642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Программные средства для создания и редактирования элементов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2</w:t>
            </w:r>
          </w:p>
        </w:tc>
      </w:tr>
      <w:tr w:rsidR="00E642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Основные понятия мультимедиа, области применения мультимедиа-приложений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8</w:t>
            </w:r>
          </w:p>
        </w:tc>
      </w:tr>
      <w:tr w:rsidR="00E642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Программные средства для создания и редактирования элементов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8</w:t>
            </w:r>
          </w:p>
        </w:tc>
      </w:tr>
      <w:tr w:rsidR="00E642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Виды инструментальных средств мультимедиа: основные, дополнительные и обработки видео- форматов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8</w:t>
            </w:r>
          </w:p>
        </w:tc>
      </w:tr>
      <w:tr w:rsidR="00E642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Демонстрационные инструментальные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6</w:t>
            </w:r>
          </w:p>
        </w:tc>
      </w:tr>
      <w:tr w:rsidR="00E642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Обзор инструментальных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8</w:t>
            </w:r>
          </w:p>
        </w:tc>
      </w:tr>
      <w:tr w:rsidR="00E642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Развитие электронных СМИ как ведущая тенденция медиасистемы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6</w:t>
            </w:r>
          </w:p>
        </w:tc>
      </w:tr>
      <w:tr w:rsidR="00E642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Развитие современных информационных и коммуникационных технологий и перспективы преобразования системы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4</w:t>
            </w:r>
          </w:p>
        </w:tc>
      </w:tr>
      <w:tr w:rsidR="00E642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Цифровая среда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6</w:t>
            </w:r>
          </w:p>
        </w:tc>
      </w:tr>
      <w:tr w:rsidR="00E642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Мультимедиа и поиск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6</w:t>
            </w:r>
          </w:p>
        </w:tc>
      </w:tr>
      <w:tr w:rsidR="00E642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E642A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4</w:t>
            </w:r>
          </w:p>
        </w:tc>
      </w:tr>
      <w:tr w:rsidR="00E642A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E642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E642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color w:val="000000"/>
                <w:sz w:val="24"/>
                <w:szCs w:val="24"/>
              </w:rPr>
              <w:t>72</w:t>
            </w:r>
          </w:p>
        </w:tc>
      </w:tr>
      <w:tr w:rsidR="00E642A2">
        <w:trPr>
          <w:trHeight w:hRule="exact" w:val="3958"/>
        </w:trPr>
        <w:tc>
          <w:tcPr>
            <w:tcW w:w="9654" w:type="dxa"/>
            <w:gridSpan w:val="4"/>
            <w:shd w:val="clear" w:color="000000" w:fill="FFFFFF"/>
            <w:tcMar>
              <w:left w:w="34" w:type="dxa"/>
              <w:right w:w="34" w:type="dxa"/>
            </w:tcMar>
          </w:tcPr>
          <w:p w:rsidR="00E642A2" w:rsidRDefault="00E642A2">
            <w:pPr>
              <w:spacing w:after="0" w:line="240" w:lineRule="auto"/>
              <w:jc w:val="both"/>
              <w:rPr>
                <w:sz w:val="20"/>
                <w:szCs w:val="20"/>
              </w:rPr>
            </w:pPr>
          </w:p>
          <w:p w:rsidR="00E642A2" w:rsidRDefault="005E3908">
            <w:pPr>
              <w:spacing w:after="0" w:line="240" w:lineRule="auto"/>
              <w:jc w:val="both"/>
              <w:rPr>
                <w:sz w:val="20"/>
                <w:szCs w:val="20"/>
              </w:rPr>
            </w:pPr>
            <w:r>
              <w:rPr>
                <w:rFonts w:ascii="Times New Roman" w:hAnsi="Times New Roman" w:cs="Times New Roman"/>
                <w:color w:val="000000"/>
                <w:sz w:val="20"/>
                <w:szCs w:val="20"/>
              </w:rPr>
              <w:t>* Примечания:</w:t>
            </w:r>
          </w:p>
          <w:p w:rsidR="00E642A2" w:rsidRDefault="005E390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642A2" w:rsidRDefault="005E39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E642A2" w:rsidRDefault="005E39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42A2">
        <w:trPr>
          <w:trHeight w:hRule="exact" w:val="13988"/>
        </w:trPr>
        <w:tc>
          <w:tcPr>
            <w:tcW w:w="9654" w:type="dxa"/>
            <w:shd w:val="clear" w:color="000000" w:fill="FFFFFF"/>
            <w:tcMar>
              <w:left w:w="34" w:type="dxa"/>
              <w:right w:w="34" w:type="dxa"/>
            </w:tcMar>
          </w:tcPr>
          <w:p w:rsidR="00E642A2" w:rsidRDefault="005E3908">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642A2" w:rsidRDefault="005E390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642A2" w:rsidRDefault="005E390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642A2" w:rsidRDefault="005E390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642A2" w:rsidRDefault="005E39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642A2" w:rsidRDefault="005E390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642A2" w:rsidRDefault="005E39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642A2">
        <w:trPr>
          <w:trHeight w:hRule="exact" w:val="585"/>
        </w:trPr>
        <w:tc>
          <w:tcPr>
            <w:tcW w:w="9654" w:type="dxa"/>
            <w:shd w:val="clear" w:color="000000" w:fill="FFFFFF"/>
            <w:tcMar>
              <w:left w:w="34" w:type="dxa"/>
              <w:right w:w="34" w:type="dxa"/>
            </w:tcMar>
          </w:tcPr>
          <w:p w:rsidR="00E642A2" w:rsidRDefault="00E642A2">
            <w:pPr>
              <w:spacing w:after="0" w:line="240" w:lineRule="auto"/>
              <w:rPr>
                <w:sz w:val="24"/>
                <w:szCs w:val="24"/>
              </w:rPr>
            </w:pPr>
          </w:p>
          <w:p w:rsidR="00E642A2" w:rsidRDefault="005E390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642A2">
        <w:trPr>
          <w:trHeight w:hRule="exact" w:val="277"/>
        </w:trPr>
        <w:tc>
          <w:tcPr>
            <w:tcW w:w="9654" w:type="dxa"/>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642A2">
        <w:trPr>
          <w:trHeight w:hRule="exact" w:val="26"/>
        </w:trPr>
        <w:tc>
          <w:tcPr>
            <w:tcW w:w="9654" w:type="dxa"/>
            <w:vMerge w:val="restart"/>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b/>
                <w:color w:val="000000"/>
                <w:sz w:val="24"/>
                <w:szCs w:val="24"/>
              </w:rPr>
              <w:t>Основные понятия мультимедиа, области применения мультимедиа-приложений</w:t>
            </w:r>
          </w:p>
        </w:tc>
      </w:tr>
      <w:tr w:rsidR="00E642A2">
        <w:trPr>
          <w:trHeight w:hRule="exact" w:val="277"/>
        </w:trPr>
        <w:tc>
          <w:tcPr>
            <w:tcW w:w="9654" w:type="dxa"/>
            <w:vMerge/>
            <w:shd w:val="clear" w:color="000000" w:fill="FFFFFF"/>
            <w:tcMar>
              <w:left w:w="34" w:type="dxa"/>
              <w:right w:w="34" w:type="dxa"/>
            </w:tcMar>
          </w:tcPr>
          <w:p w:rsidR="00E642A2" w:rsidRDefault="00E642A2"/>
        </w:tc>
      </w:tr>
    </w:tbl>
    <w:p w:rsidR="00E642A2" w:rsidRDefault="005E39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42A2">
        <w:trPr>
          <w:trHeight w:hRule="exact" w:val="555"/>
        </w:trPr>
        <w:tc>
          <w:tcPr>
            <w:tcW w:w="9654" w:type="dxa"/>
            <w:shd w:val="clear" w:color="000000" w:fill="FFFFFF"/>
            <w:tcMar>
              <w:left w:w="34" w:type="dxa"/>
              <w:right w:w="34" w:type="dxa"/>
            </w:tcMar>
          </w:tcPr>
          <w:p w:rsidR="00E642A2" w:rsidRDefault="005E3908">
            <w:pPr>
              <w:spacing w:after="0" w:line="240" w:lineRule="auto"/>
              <w:jc w:val="both"/>
              <w:rPr>
                <w:sz w:val="24"/>
                <w:szCs w:val="24"/>
              </w:rPr>
            </w:pPr>
            <w:r>
              <w:rPr>
                <w:rFonts w:ascii="Times New Roman" w:hAnsi="Times New Roman" w:cs="Times New Roman"/>
                <w:color w:val="000000"/>
                <w:sz w:val="24"/>
                <w:szCs w:val="24"/>
              </w:rPr>
              <w:lastRenderedPageBreak/>
              <w:t>История развития мультимедиа. Анимация и видео в мультимедиа. Звук в мультимедиа. Способы создания цифрового звука.</w:t>
            </w:r>
          </w:p>
        </w:tc>
      </w:tr>
      <w:tr w:rsidR="00E642A2">
        <w:trPr>
          <w:trHeight w:hRule="exact" w:val="304"/>
        </w:trPr>
        <w:tc>
          <w:tcPr>
            <w:tcW w:w="9654" w:type="dxa"/>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b/>
                <w:color w:val="000000"/>
                <w:sz w:val="24"/>
                <w:szCs w:val="24"/>
              </w:rPr>
              <w:t>Программные средства для создания и редактирования элементов мультимедиа</w:t>
            </w:r>
          </w:p>
        </w:tc>
      </w:tr>
      <w:tr w:rsidR="00E642A2">
        <w:trPr>
          <w:trHeight w:hRule="exact" w:val="555"/>
        </w:trPr>
        <w:tc>
          <w:tcPr>
            <w:tcW w:w="9654" w:type="dxa"/>
            <w:shd w:val="clear" w:color="000000" w:fill="FFFFFF"/>
            <w:tcMar>
              <w:left w:w="34" w:type="dxa"/>
              <w:right w:w="34" w:type="dxa"/>
            </w:tcMar>
          </w:tcPr>
          <w:p w:rsidR="00E642A2" w:rsidRDefault="005E3908">
            <w:pPr>
              <w:spacing w:after="0" w:line="240" w:lineRule="auto"/>
              <w:jc w:val="both"/>
              <w:rPr>
                <w:sz w:val="24"/>
                <w:szCs w:val="24"/>
              </w:rPr>
            </w:pPr>
            <w:r>
              <w:rPr>
                <w:rFonts w:ascii="Times New Roman" w:hAnsi="Times New Roman" w:cs="Times New Roman"/>
                <w:color w:val="000000"/>
                <w:sz w:val="24"/>
                <w:szCs w:val="24"/>
              </w:rPr>
              <w:t>Понятия о методах создания технологий мультимедиа; гиперссылки, гипертекст, гипермедиа, режим интерактивного интерфейса, система «виртуальной реальности».</w:t>
            </w:r>
          </w:p>
        </w:tc>
      </w:tr>
      <w:tr w:rsidR="00E642A2">
        <w:trPr>
          <w:trHeight w:hRule="exact" w:val="585"/>
        </w:trPr>
        <w:tc>
          <w:tcPr>
            <w:tcW w:w="9654" w:type="dxa"/>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b/>
                <w:color w:val="000000"/>
                <w:sz w:val="24"/>
                <w:szCs w:val="24"/>
              </w:rPr>
              <w:t>Виды инструментальных средств мультимедиа: основные, дополнительные и обработки видео-форматов</w:t>
            </w:r>
          </w:p>
        </w:tc>
      </w:tr>
      <w:tr w:rsidR="00E642A2">
        <w:trPr>
          <w:trHeight w:hRule="exact" w:val="555"/>
        </w:trPr>
        <w:tc>
          <w:tcPr>
            <w:tcW w:w="9654" w:type="dxa"/>
            <w:shd w:val="clear" w:color="000000" w:fill="FFFFFF"/>
            <w:tcMar>
              <w:left w:w="34" w:type="dxa"/>
              <w:right w:w="34" w:type="dxa"/>
            </w:tcMar>
          </w:tcPr>
          <w:p w:rsidR="00E642A2" w:rsidRDefault="005E3908">
            <w:pPr>
              <w:spacing w:after="0" w:line="240" w:lineRule="auto"/>
              <w:jc w:val="both"/>
              <w:rPr>
                <w:sz w:val="24"/>
                <w:szCs w:val="24"/>
              </w:rPr>
            </w:pPr>
            <w:r>
              <w:rPr>
                <w:rFonts w:ascii="Times New Roman" w:hAnsi="Times New Roman" w:cs="Times New Roman"/>
                <w:color w:val="000000"/>
                <w:sz w:val="24"/>
                <w:szCs w:val="24"/>
              </w:rPr>
              <w:t>Обзор программных средств мультимедиа: специализированные средства, авторские системы, языки программирования. Программный набор для офиса.</w:t>
            </w:r>
          </w:p>
        </w:tc>
      </w:tr>
      <w:tr w:rsidR="00E642A2">
        <w:trPr>
          <w:trHeight w:hRule="exact" w:val="304"/>
        </w:trPr>
        <w:tc>
          <w:tcPr>
            <w:tcW w:w="9654" w:type="dxa"/>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b/>
                <w:color w:val="000000"/>
                <w:sz w:val="24"/>
                <w:szCs w:val="24"/>
              </w:rPr>
              <w:t>Демонстрационные инструментальные средства</w:t>
            </w:r>
          </w:p>
        </w:tc>
      </w:tr>
      <w:tr w:rsidR="00E642A2">
        <w:trPr>
          <w:trHeight w:hRule="exact" w:val="1637"/>
        </w:trPr>
        <w:tc>
          <w:tcPr>
            <w:tcW w:w="9654" w:type="dxa"/>
            <w:shd w:val="clear" w:color="000000" w:fill="FFFFFF"/>
            <w:tcMar>
              <w:left w:w="34" w:type="dxa"/>
              <w:right w:w="34" w:type="dxa"/>
            </w:tcMar>
          </w:tcPr>
          <w:p w:rsidR="00E642A2" w:rsidRDefault="005E3908">
            <w:pPr>
              <w:spacing w:after="0" w:line="240" w:lineRule="auto"/>
              <w:jc w:val="both"/>
              <w:rPr>
                <w:sz w:val="24"/>
                <w:szCs w:val="24"/>
              </w:rPr>
            </w:pPr>
            <w:r>
              <w:rPr>
                <w:rFonts w:ascii="Times New Roman" w:hAnsi="Times New Roman" w:cs="Times New Roman"/>
                <w:color w:val="000000"/>
                <w:sz w:val="24"/>
                <w:szCs w:val="24"/>
              </w:rPr>
              <w:t>Классификация авторских инструментальных средств. Язык сценариев. Изобразительное управление потоками данных. Кадр. Пиктограммы. Временная шкала. Иерархические объекты. Гипермедиа-ссылки. Маркеры. Типы инструментальных систем создания мультимедиа. Редакторы. Создание плана. Программирование. Интерактивность. Настройка работы системы. Воспроизведение. Распространение. Совместимость платформ.</w:t>
            </w:r>
          </w:p>
        </w:tc>
      </w:tr>
      <w:tr w:rsidR="00E642A2">
        <w:trPr>
          <w:trHeight w:hRule="exact" w:val="277"/>
        </w:trPr>
        <w:tc>
          <w:tcPr>
            <w:tcW w:w="9654" w:type="dxa"/>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642A2">
        <w:trPr>
          <w:trHeight w:hRule="exact" w:val="14"/>
        </w:trPr>
        <w:tc>
          <w:tcPr>
            <w:tcW w:w="9640" w:type="dxa"/>
          </w:tcPr>
          <w:p w:rsidR="00E642A2" w:rsidRDefault="00E642A2"/>
        </w:tc>
      </w:tr>
      <w:tr w:rsidR="00E642A2">
        <w:trPr>
          <w:trHeight w:hRule="exact" w:val="304"/>
        </w:trPr>
        <w:tc>
          <w:tcPr>
            <w:tcW w:w="9654" w:type="dxa"/>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b/>
                <w:color w:val="000000"/>
                <w:sz w:val="24"/>
                <w:szCs w:val="24"/>
              </w:rPr>
              <w:t>Основные понятия мультимедиа, области применения мультимедиа-приложений</w:t>
            </w:r>
          </w:p>
        </w:tc>
      </w:tr>
      <w:tr w:rsidR="00E642A2">
        <w:trPr>
          <w:trHeight w:hRule="exact" w:val="555"/>
        </w:trPr>
        <w:tc>
          <w:tcPr>
            <w:tcW w:w="9654" w:type="dxa"/>
            <w:shd w:val="clear" w:color="000000" w:fill="FFFFFF"/>
            <w:tcMar>
              <w:left w:w="34" w:type="dxa"/>
              <w:right w:w="34" w:type="dxa"/>
            </w:tcMar>
          </w:tcPr>
          <w:p w:rsidR="00E642A2" w:rsidRDefault="005E3908">
            <w:pPr>
              <w:spacing w:after="0" w:line="240" w:lineRule="auto"/>
              <w:jc w:val="both"/>
              <w:rPr>
                <w:sz w:val="24"/>
                <w:szCs w:val="24"/>
              </w:rPr>
            </w:pPr>
            <w:r>
              <w:rPr>
                <w:rFonts w:ascii="Times New Roman" w:hAnsi="Times New Roman" w:cs="Times New Roman"/>
                <w:color w:val="000000"/>
                <w:sz w:val="24"/>
                <w:szCs w:val="24"/>
              </w:rPr>
              <w:t>История развития мультимедиа. Анимация и видео в мультимедиа. Звук в мультимедиа. Способы создания цифрового звука.</w:t>
            </w:r>
          </w:p>
        </w:tc>
      </w:tr>
      <w:tr w:rsidR="00E642A2">
        <w:trPr>
          <w:trHeight w:hRule="exact" w:val="14"/>
        </w:trPr>
        <w:tc>
          <w:tcPr>
            <w:tcW w:w="9640" w:type="dxa"/>
          </w:tcPr>
          <w:p w:rsidR="00E642A2" w:rsidRDefault="00E642A2"/>
        </w:tc>
      </w:tr>
      <w:tr w:rsidR="00E642A2">
        <w:trPr>
          <w:trHeight w:hRule="exact" w:val="304"/>
        </w:trPr>
        <w:tc>
          <w:tcPr>
            <w:tcW w:w="9654" w:type="dxa"/>
            <w:shd w:val="clear" w:color="000000" w:fill="FFFFFF"/>
            <w:tcMar>
              <w:left w:w="34" w:type="dxa"/>
              <w:right w:w="34" w:type="dxa"/>
            </w:tcMar>
          </w:tcPr>
          <w:p w:rsidR="00E642A2" w:rsidRDefault="005E3908">
            <w:pPr>
              <w:spacing w:after="0" w:line="240" w:lineRule="auto"/>
              <w:jc w:val="center"/>
              <w:rPr>
                <w:sz w:val="24"/>
                <w:szCs w:val="24"/>
              </w:rPr>
            </w:pPr>
            <w:r>
              <w:rPr>
                <w:rFonts w:ascii="Times New Roman" w:hAnsi="Times New Roman" w:cs="Times New Roman"/>
                <w:b/>
                <w:color w:val="000000"/>
                <w:sz w:val="24"/>
                <w:szCs w:val="24"/>
              </w:rPr>
              <w:t>Программные средства для создания и редактирования элементов мультимедиа</w:t>
            </w:r>
          </w:p>
        </w:tc>
      </w:tr>
      <w:tr w:rsidR="00E642A2">
        <w:trPr>
          <w:trHeight w:hRule="exact" w:val="555"/>
        </w:trPr>
        <w:tc>
          <w:tcPr>
            <w:tcW w:w="9654" w:type="dxa"/>
            <w:shd w:val="clear" w:color="000000" w:fill="FFFFFF"/>
            <w:tcMar>
              <w:left w:w="34" w:type="dxa"/>
              <w:right w:w="34" w:type="dxa"/>
            </w:tcMar>
          </w:tcPr>
          <w:p w:rsidR="00E642A2" w:rsidRDefault="005E3908">
            <w:pPr>
              <w:spacing w:after="0" w:line="240" w:lineRule="auto"/>
              <w:jc w:val="both"/>
              <w:rPr>
                <w:sz w:val="24"/>
                <w:szCs w:val="24"/>
              </w:rPr>
            </w:pPr>
            <w:r>
              <w:rPr>
                <w:rFonts w:ascii="Times New Roman" w:hAnsi="Times New Roman" w:cs="Times New Roman"/>
                <w:color w:val="000000"/>
                <w:sz w:val="24"/>
                <w:szCs w:val="24"/>
              </w:rPr>
              <w:t>Понятия о методах создания технологий мультимедиа; гиперссылки, гипертекст, гипермедиа, режим интерактивного интерфейса, система «виртуальной реальности».</w:t>
            </w:r>
          </w:p>
        </w:tc>
      </w:tr>
      <w:tr w:rsidR="00E642A2">
        <w:trPr>
          <w:trHeight w:hRule="exact" w:val="855"/>
        </w:trPr>
        <w:tc>
          <w:tcPr>
            <w:tcW w:w="9654" w:type="dxa"/>
            <w:shd w:val="clear" w:color="000000" w:fill="FFFFFF"/>
            <w:tcMar>
              <w:left w:w="34" w:type="dxa"/>
              <w:right w:w="34" w:type="dxa"/>
            </w:tcMar>
          </w:tcPr>
          <w:p w:rsidR="00E642A2" w:rsidRDefault="00E642A2">
            <w:pPr>
              <w:spacing w:after="0" w:line="240" w:lineRule="auto"/>
              <w:rPr>
                <w:sz w:val="24"/>
                <w:szCs w:val="24"/>
              </w:rPr>
            </w:pPr>
          </w:p>
          <w:p w:rsidR="00E642A2" w:rsidRDefault="005E390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642A2">
        <w:trPr>
          <w:trHeight w:hRule="exact" w:val="5182"/>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«Мультимедиа в СМИ» / Лучко О.Н.. – Омск: Изд-во Омской гуманитарной академии, 2021.</w:t>
            </w:r>
          </w:p>
          <w:p w:rsidR="00E642A2" w:rsidRDefault="005E390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642A2" w:rsidRDefault="005E390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642A2" w:rsidRDefault="005E390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642A2">
        <w:trPr>
          <w:trHeight w:hRule="exact" w:val="138"/>
        </w:trPr>
        <w:tc>
          <w:tcPr>
            <w:tcW w:w="9640" w:type="dxa"/>
          </w:tcPr>
          <w:p w:rsidR="00E642A2" w:rsidRDefault="00E642A2"/>
        </w:tc>
      </w:tr>
      <w:tr w:rsidR="00E642A2">
        <w:trPr>
          <w:trHeight w:hRule="exact" w:val="855"/>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642A2" w:rsidRDefault="005E3908">
            <w:pPr>
              <w:spacing w:after="0" w:line="240" w:lineRule="auto"/>
              <w:rPr>
                <w:sz w:val="24"/>
                <w:szCs w:val="24"/>
              </w:rPr>
            </w:pPr>
            <w:r>
              <w:rPr>
                <w:rFonts w:ascii="Times New Roman" w:hAnsi="Times New Roman" w:cs="Times New Roman"/>
                <w:b/>
                <w:color w:val="000000"/>
                <w:sz w:val="24"/>
                <w:szCs w:val="24"/>
              </w:rPr>
              <w:t>Основная:</w:t>
            </w:r>
          </w:p>
        </w:tc>
      </w:tr>
      <w:tr w:rsidR="00E642A2">
        <w:trPr>
          <w:trHeight w:hRule="exact" w:val="826"/>
        </w:trPr>
        <w:tc>
          <w:tcPr>
            <w:tcW w:w="9654" w:type="dxa"/>
            <w:shd w:val="clear" w:color="000000" w:fill="FFFFFF"/>
            <w:tcMar>
              <w:left w:w="34" w:type="dxa"/>
              <w:right w:w="34" w:type="dxa"/>
            </w:tcMar>
          </w:tcPr>
          <w:p w:rsidR="00E642A2" w:rsidRDefault="005E39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Мультимедиа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мультимедиа</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Нужнов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978-5-9275-2645-1.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3686D">
                <w:rPr>
                  <w:rStyle w:val="a3"/>
                </w:rPr>
                <w:t>http://www.iprbookshop.ru/87445.html</w:t>
              </w:r>
            </w:hyperlink>
            <w:r>
              <w:t xml:space="preserve"> </w:t>
            </w:r>
          </w:p>
        </w:tc>
      </w:tr>
      <w:tr w:rsidR="00E642A2">
        <w:trPr>
          <w:trHeight w:hRule="exact" w:val="555"/>
        </w:trPr>
        <w:tc>
          <w:tcPr>
            <w:tcW w:w="9654" w:type="dxa"/>
            <w:shd w:val="clear" w:color="000000" w:fill="FFFFFF"/>
            <w:tcMar>
              <w:left w:w="34" w:type="dxa"/>
              <w:right w:w="34" w:type="dxa"/>
            </w:tcMar>
          </w:tcPr>
          <w:p w:rsidR="00E642A2" w:rsidRDefault="005E39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3686D">
                <w:rPr>
                  <w:rStyle w:val="a3"/>
                </w:rPr>
                <w:t>https://urait.ru/bcode/444485</w:t>
              </w:r>
            </w:hyperlink>
            <w:r>
              <w:t xml:space="preserve"> </w:t>
            </w:r>
          </w:p>
        </w:tc>
      </w:tr>
      <w:tr w:rsidR="00E642A2">
        <w:trPr>
          <w:trHeight w:hRule="exact" w:val="450"/>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E642A2" w:rsidRDefault="005E39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42A2">
        <w:trPr>
          <w:trHeight w:hRule="exact" w:val="304"/>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E642A2">
        <w:trPr>
          <w:trHeight w:hRule="exact" w:val="9751"/>
        </w:trPr>
        <w:tc>
          <w:tcPr>
            <w:tcW w:w="9654" w:type="dxa"/>
            <w:shd w:val="clear" w:color="000000" w:fill="FFFFFF"/>
            <w:tcMar>
              <w:left w:w="34" w:type="dxa"/>
              <w:right w:w="34" w:type="dxa"/>
            </w:tcMar>
          </w:tcPr>
          <w:p w:rsidR="00E642A2" w:rsidRDefault="005E390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E3686D">
                <w:rPr>
                  <w:rStyle w:val="a3"/>
                  <w:rFonts w:ascii="Times New Roman" w:hAnsi="Times New Roman" w:cs="Times New Roman"/>
                  <w:sz w:val="24"/>
                  <w:szCs w:val="24"/>
                </w:rPr>
                <w:t>http://www.iprbookshop.ru</w:t>
              </w:r>
            </w:hyperlink>
          </w:p>
          <w:p w:rsidR="00E642A2" w:rsidRDefault="005E390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E3686D">
                <w:rPr>
                  <w:rStyle w:val="a3"/>
                  <w:rFonts w:ascii="Times New Roman" w:hAnsi="Times New Roman" w:cs="Times New Roman"/>
                  <w:sz w:val="24"/>
                  <w:szCs w:val="24"/>
                </w:rPr>
                <w:t>http://biblio-online.ru</w:t>
              </w:r>
            </w:hyperlink>
          </w:p>
          <w:p w:rsidR="00E642A2" w:rsidRDefault="005E390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E3686D">
                <w:rPr>
                  <w:rStyle w:val="a3"/>
                  <w:rFonts w:ascii="Times New Roman" w:hAnsi="Times New Roman" w:cs="Times New Roman"/>
                  <w:sz w:val="24"/>
                  <w:szCs w:val="24"/>
                </w:rPr>
                <w:t>http://window.edu.ru/</w:t>
              </w:r>
            </w:hyperlink>
          </w:p>
          <w:p w:rsidR="00E642A2" w:rsidRDefault="005E390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E3686D">
                <w:rPr>
                  <w:rStyle w:val="a3"/>
                  <w:rFonts w:ascii="Times New Roman" w:hAnsi="Times New Roman" w:cs="Times New Roman"/>
                  <w:sz w:val="24"/>
                  <w:szCs w:val="24"/>
                </w:rPr>
                <w:t>http://elibrary.ru</w:t>
              </w:r>
            </w:hyperlink>
          </w:p>
          <w:p w:rsidR="00E642A2" w:rsidRDefault="005E390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E3686D">
                <w:rPr>
                  <w:rStyle w:val="a3"/>
                  <w:rFonts w:ascii="Times New Roman" w:hAnsi="Times New Roman" w:cs="Times New Roman"/>
                  <w:sz w:val="24"/>
                  <w:szCs w:val="24"/>
                </w:rPr>
                <w:t>http://www.sciencedirect.com</w:t>
              </w:r>
            </w:hyperlink>
          </w:p>
          <w:p w:rsidR="00E642A2" w:rsidRDefault="005E390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E642A2" w:rsidRDefault="005E390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E3686D">
                <w:rPr>
                  <w:rStyle w:val="a3"/>
                  <w:rFonts w:ascii="Times New Roman" w:hAnsi="Times New Roman" w:cs="Times New Roman"/>
                  <w:sz w:val="24"/>
                  <w:szCs w:val="24"/>
                </w:rPr>
                <w:t>http://journals.cambridge.org</w:t>
              </w:r>
            </w:hyperlink>
          </w:p>
          <w:p w:rsidR="00E642A2" w:rsidRDefault="005E390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E3686D">
                <w:rPr>
                  <w:rStyle w:val="a3"/>
                  <w:rFonts w:ascii="Times New Roman" w:hAnsi="Times New Roman" w:cs="Times New Roman"/>
                  <w:sz w:val="24"/>
                  <w:szCs w:val="24"/>
                </w:rPr>
                <w:t>http://www.oxfordjoumals.org</w:t>
              </w:r>
            </w:hyperlink>
          </w:p>
          <w:p w:rsidR="00E642A2" w:rsidRDefault="005E390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E3686D">
                <w:rPr>
                  <w:rStyle w:val="a3"/>
                  <w:rFonts w:ascii="Times New Roman" w:hAnsi="Times New Roman" w:cs="Times New Roman"/>
                  <w:sz w:val="24"/>
                  <w:szCs w:val="24"/>
                </w:rPr>
                <w:t>http://dic.academic.ru/</w:t>
              </w:r>
            </w:hyperlink>
          </w:p>
          <w:p w:rsidR="00E642A2" w:rsidRDefault="005E390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E3686D">
                <w:rPr>
                  <w:rStyle w:val="a3"/>
                  <w:rFonts w:ascii="Times New Roman" w:hAnsi="Times New Roman" w:cs="Times New Roman"/>
                  <w:sz w:val="24"/>
                  <w:szCs w:val="24"/>
                </w:rPr>
                <w:t>http://www.benran.ru</w:t>
              </w:r>
            </w:hyperlink>
          </w:p>
          <w:p w:rsidR="00E642A2" w:rsidRDefault="005E390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E3686D">
                <w:rPr>
                  <w:rStyle w:val="a3"/>
                  <w:rFonts w:ascii="Times New Roman" w:hAnsi="Times New Roman" w:cs="Times New Roman"/>
                  <w:sz w:val="24"/>
                  <w:szCs w:val="24"/>
                </w:rPr>
                <w:t>http://www.gks.ru</w:t>
              </w:r>
            </w:hyperlink>
          </w:p>
          <w:p w:rsidR="00E642A2" w:rsidRDefault="005E390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E3686D">
                <w:rPr>
                  <w:rStyle w:val="a3"/>
                  <w:rFonts w:ascii="Times New Roman" w:hAnsi="Times New Roman" w:cs="Times New Roman"/>
                  <w:sz w:val="24"/>
                  <w:szCs w:val="24"/>
                </w:rPr>
                <w:t>http://diss.rsl.ru</w:t>
              </w:r>
            </w:hyperlink>
          </w:p>
          <w:p w:rsidR="00E642A2" w:rsidRDefault="005E390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E3686D">
                <w:rPr>
                  <w:rStyle w:val="a3"/>
                  <w:rFonts w:ascii="Times New Roman" w:hAnsi="Times New Roman" w:cs="Times New Roman"/>
                  <w:sz w:val="24"/>
                  <w:szCs w:val="24"/>
                </w:rPr>
                <w:t>http://ru.spinform.ru</w:t>
              </w:r>
            </w:hyperlink>
          </w:p>
          <w:p w:rsidR="00E642A2" w:rsidRDefault="005E390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642A2" w:rsidRDefault="005E39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642A2">
        <w:trPr>
          <w:trHeight w:hRule="exact" w:val="314"/>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642A2">
        <w:trPr>
          <w:trHeight w:hRule="exact" w:val="5021"/>
        </w:trPr>
        <w:tc>
          <w:tcPr>
            <w:tcW w:w="9654" w:type="dxa"/>
            <w:shd w:val="clear" w:color="000000" w:fill="FFFFFF"/>
            <w:tcMar>
              <w:left w:w="34" w:type="dxa"/>
              <w:right w:w="34" w:type="dxa"/>
            </w:tcMar>
          </w:tcPr>
          <w:p w:rsidR="00E642A2" w:rsidRDefault="005E390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642A2" w:rsidRDefault="005E390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642A2" w:rsidRDefault="005E390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642A2" w:rsidRDefault="005E390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E642A2" w:rsidRDefault="005E39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42A2">
        <w:trPr>
          <w:trHeight w:hRule="exact" w:val="8793"/>
        </w:trPr>
        <w:tc>
          <w:tcPr>
            <w:tcW w:w="9654" w:type="dxa"/>
            <w:shd w:val="clear" w:color="000000" w:fill="FFFFFF"/>
            <w:tcMar>
              <w:left w:w="34" w:type="dxa"/>
              <w:right w:w="34" w:type="dxa"/>
            </w:tcMar>
          </w:tcPr>
          <w:p w:rsidR="00E642A2" w:rsidRDefault="005E3908">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E642A2" w:rsidRDefault="005E390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642A2" w:rsidRDefault="005E390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642A2" w:rsidRDefault="005E390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642A2" w:rsidRDefault="005E390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642A2" w:rsidRDefault="005E390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642A2" w:rsidRDefault="005E390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642A2" w:rsidRDefault="005E390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642A2">
        <w:trPr>
          <w:trHeight w:hRule="exact" w:val="855"/>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642A2">
        <w:trPr>
          <w:trHeight w:hRule="exact" w:val="2989"/>
        </w:trPr>
        <w:tc>
          <w:tcPr>
            <w:tcW w:w="9654" w:type="dxa"/>
            <w:shd w:val="clear" w:color="000000" w:fill="FFFFFF"/>
            <w:tcMar>
              <w:left w:w="34" w:type="dxa"/>
              <w:right w:w="34" w:type="dxa"/>
            </w:tcMar>
          </w:tcPr>
          <w:p w:rsidR="00E642A2" w:rsidRDefault="005E390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642A2" w:rsidRDefault="00E642A2">
            <w:pPr>
              <w:spacing w:after="0" w:line="240" w:lineRule="auto"/>
              <w:jc w:val="both"/>
              <w:rPr>
                <w:sz w:val="24"/>
                <w:szCs w:val="24"/>
              </w:rPr>
            </w:pPr>
          </w:p>
          <w:p w:rsidR="00E642A2" w:rsidRDefault="005E390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642A2" w:rsidRDefault="005E390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642A2" w:rsidRDefault="005E390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642A2" w:rsidRDefault="005E390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642A2" w:rsidRDefault="005E390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642A2" w:rsidRDefault="005E390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642A2" w:rsidRDefault="00E642A2">
            <w:pPr>
              <w:spacing w:after="0" w:line="240" w:lineRule="auto"/>
              <w:jc w:val="both"/>
              <w:rPr>
                <w:sz w:val="24"/>
                <w:szCs w:val="24"/>
              </w:rPr>
            </w:pPr>
          </w:p>
          <w:p w:rsidR="00E642A2" w:rsidRDefault="005E390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642A2">
        <w:trPr>
          <w:trHeight w:hRule="exact" w:val="304"/>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E642A2">
        <w:trPr>
          <w:trHeight w:hRule="exact" w:val="304"/>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E642A2">
        <w:trPr>
          <w:trHeight w:hRule="exact" w:val="304"/>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E3686D">
                <w:rPr>
                  <w:rStyle w:val="a3"/>
                  <w:rFonts w:ascii="Times New Roman" w:hAnsi="Times New Roman" w:cs="Times New Roman"/>
                  <w:sz w:val="24"/>
                  <w:szCs w:val="24"/>
                </w:rPr>
                <w:t>http://www.president.kremlin.ru</w:t>
              </w:r>
            </w:hyperlink>
          </w:p>
        </w:tc>
      </w:tr>
      <w:tr w:rsidR="00E642A2">
        <w:trPr>
          <w:trHeight w:hRule="exact" w:val="304"/>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E3686D">
                <w:rPr>
                  <w:rStyle w:val="a3"/>
                  <w:rFonts w:ascii="Times New Roman" w:hAnsi="Times New Roman" w:cs="Times New Roman"/>
                  <w:sz w:val="24"/>
                  <w:szCs w:val="24"/>
                </w:rPr>
                <w:t>http://www.ict.edu.ru</w:t>
              </w:r>
            </w:hyperlink>
          </w:p>
        </w:tc>
      </w:tr>
      <w:tr w:rsidR="00E642A2">
        <w:trPr>
          <w:trHeight w:hRule="exact" w:val="304"/>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642A2">
        <w:trPr>
          <w:trHeight w:hRule="exact" w:val="585"/>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642A2" w:rsidRDefault="005E3908">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E3686D">
                <w:rPr>
                  <w:rStyle w:val="a3"/>
                  <w:rFonts w:ascii="Times New Roman" w:hAnsi="Times New Roman" w:cs="Times New Roman"/>
                  <w:sz w:val="24"/>
                  <w:szCs w:val="24"/>
                </w:rPr>
                <w:t>http://fgosvo.ru</w:t>
              </w:r>
            </w:hyperlink>
          </w:p>
        </w:tc>
      </w:tr>
      <w:tr w:rsidR="00E642A2">
        <w:trPr>
          <w:trHeight w:hRule="exact" w:val="304"/>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E3686D">
                <w:rPr>
                  <w:rStyle w:val="a3"/>
                  <w:rFonts w:ascii="Times New Roman" w:hAnsi="Times New Roman" w:cs="Times New Roman"/>
                  <w:sz w:val="24"/>
                  <w:szCs w:val="24"/>
                </w:rPr>
                <w:t>http://pravo.gov.ru</w:t>
              </w:r>
            </w:hyperlink>
          </w:p>
        </w:tc>
      </w:tr>
      <w:tr w:rsidR="00E642A2">
        <w:trPr>
          <w:trHeight w:hRule="exact" w:val="304"/>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E3686D">
                <w:rPr>
                  <w:rStyle w:val="a3"/>
                  <w:rFonts w:ascii="Times New Roman" w:hAnsi="Times New Roman" w:cs="Times New Roman"/>
                  <w:sz w:val="24"/>
                  <w:szCs w:val="24"/>
                </w:rPr>
                <w:t>http://edu.garant.ru/omga/</w:t>
              </w:r>
            </w:hyperlink>
          </w:p>
        </w:tc>
      </w:tr>
    </w:tbl>
    <w:p w:rsidR="00E642A2" w:rsidRDefault="005E39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42A2">
        <w:trPr>
          <w:trHeight w:hRule="exact" w:val="585"/>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6" w:history="1">
              <w:r w:rsidR="00E3686D">
                <w:rPr>
                  <w:rStyle w:val="a3"/>
                  <w:rFonts w:ascii="Times New Roman" w:hAnsi="Times New Roman" w:cs="Times New Roman"/>
                  <w:sz w:val="24"/>
                  <w:szCs w:val="24"/>
                </w:rPr>
                <w:t>http://www.consultant.ru/edu/student/study/</w:t>
              </w:r>
            </w:hyperlink>
          </w:p>
        </w:tc>
      </w:tr>
      <w:tr w:rsidR="00E642A2">
        <w:trPr>
          <w:trHeight w:hRule="exact" w:val="314"/>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642A2">
        <w:trPr>
          <w:trHeight w:hRule="exact" w:val="7587"/>
        </w:trPr>
        <w:tc>
          <w:tcPr>
            <w:tcW w:w="9654" w:type="dxa"/>
            <w:shd w:val="clear" w:color="000000" w:fill="FFFFFF"/>
            <w:tcMar>
              <w:left w:w="34" w:type="dxa"/>
              <w:right w:w="34" w:type="dxa"/>
            </w:tcMar>
          </w:tcPr>
          <w:p w:rsidR="00E642A2" w:rsidRDefault="005E39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642A2" w:rsidRDefault="005E390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642A2" w:rsidRDefault="005E390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642A2" w:rsidRDefault="005E390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42A2" w:rsidRDefault="005E390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642A2" w:rsidRDefault="005E390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642A2" w:rsidRDefault="005E390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642A2" w:rsidRDefault="005E390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642A2" w:rsidRDefault="005E390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642A2" w:rsidRDefault="005E390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642A2" w:rsidRDefault="005E390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642A2" w:rsidRDefault="005E390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642A2" w:rsidRDefault="005E390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642A2" w:rsidRDefault="005E390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642A2">
        <w:trPr>
          <w:trHeight w:hRule="exact" w:val="277"/>
        </w:trPr>
        <w:tc>
          <w:tcPr>
            <w:tcW w:w="9640" w:type="dxa"/>
          </w:tcPr>
          <w:p w:rsidR="00E642A2" w:rsidRDefault="00E642A2"/>
        </w:tc>
      </w:tr>
      <w:tr w:rsidR="00E642A2">
        <w:trPr>
          <w:trHeight w:hRule="exact" w:val="585"/>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642A2">
        <w:trPr>
          <w:trHeight w:hRule="exact" w:val="6041"/>
        </w:trPr>
        <w:tc>
          <w:tcPr>
            <w:tcW w:w="9654" w:type="dxa"/>
            <w:shd w:val="clear" w:color="000000" w:fill="FFFFFF"/>
            <w:tcMar>
              <w:left w:w="34" w:type="dxa"/>
              <w:right w:w="34" w:type="dxa"/>
            </w:tcMar>
          </w:tcPr>
          <w:p w:rsidR="00E642A2" w:rsidRDefault="005E390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642A2" w:rsidRDefault="005E390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642A2" w:rsidRDefault="005E390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642A2" w:rsidRDefault="005E390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E642A2" w:rsidRDefault="005E39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42A2">
        <w:trPr>
          <w:trHeight w:hRule="exact" w:val="8128"/>
        </w:trPr>
        <w:tc>
          <w:tcPr>
            <w:tcW w:w="9654" w:type="dxa"/>
            <w:shd w:val="clear" w:color="000000" w:fill="FFFFFF"/>
            <w:tcMar>
              <w:left w:w="34" w:type="dxa"/>
              <w:right w:w="34" w:type="dxa"/>
            </w:tcMar>
          </w:tcPr>
          <w:p w:rsidR="00E642A2" w:rsidRDefault="005E3908">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642A2" w:rsidRDefault="005E390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E642A2" w:rsidRDefault="005E390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642A2">
        <w:trPr>
          <w:trHeight w:hRule="exact" w:val="2748"/>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642A2">
        <w:trPr>
          <w:trHeight w:hRule="exact" w:val="3830"/>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642A2">
        <w:trPr>
          <w:trHeight w:hRule="exact" w:val="684"/>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w:t>
            </w:r>
          </w:p>
        </w:tc>
      </w:tr>
    </w:tbl>
    <w:p w:rsidR="00E642A2" w:rsidRDefault="005E39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42A2">
        <w:trPr>
          <w:trHeight w:hRule="exact" w:val="3019"/>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lastRenderedPageBreak/>
              <w:t>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E642A2">
        <w:trPr>
          <w:trHeight w:hRule="exact" w:val="3019"/>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642A2">
        <w:trPr>
          <w:trHeight w:hRule="exact" w:val="4641"/>
        </w:trPr>
        <w:tc>
          <w:tcPr>
            <w:tcW w:w="9654" w:type="dxa"/>
            <w:shd w:val="clear" w:color="000000" w:fill="FFFFFF"/>
            <w:tcMar>
              <w:left w:w="34" w:type="dxa"/>
              <w:right w:w="34" w:type="dxa"/>
            </w:tcMar>
          </w:tcPr>
          <w:p w:rsidR="00E642A2" w:rsidRDefault="005E3908">
            <w:pPr>
              <w:spacing w:after="0" w:line="240" w:lineRule="auto"/>
              <w:rPr>
                <w:sz w:val="24"/>
                <w:szCs w:val="24"/>
              </w:rPr>
            </w:pPr>
            <w:r>
              <w:rPr>
                <w:rFonts w:ascii="Times New Roman" w:hAnsi="Times New Roman" w:cs="Times New Roman"/>
                <w:color w:val="000000"/>
                <w:sz w:val="24"/>
                <w:szCs w:val="24"/>
              </w:rPr>
              <w:t>9.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642A2" w:rsidRDefault="005E3908">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E642A2" w:rsidRDefault="00E642A2"/>
    <w:sectPr w:rsidR="00E642A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E3908"/>
    <w:rsid w:val="00D31453"/>
    <w:rsid w:val="00D418EF"/>
    <w:rsid w:val="00E209E2"/>
    <w:rsid w:val="00E3686D"/>
    <w:rsid w:val="00E6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4CA6AF-DBA1-456B-A989-2BB061A1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3908"/>
    <w:rPr>
      <w:color w:val="0563C1" w:themeColor="hyperlink"/>
      <w:u w:val="single"/>
    </w:rPr>
  </w:style>
  <w:style w:type="character" w:styleId="a4">
    <w:name w:val="Unresolved Mention"/>
    <w:basedOn w:val="a0"/>
    <w:uiPriority w:val="99"/>
    <w:semiHidden/>
    <w:unhideWhenUsed/>
    <w:rsid w:val="00E36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s://urait.ru/bcode/444485"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87445.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6559</Words>
  <Characters>37387</Characters>
  <Application>Microsoft Office Word</Application>
  <DocSecurity>0</DocSecurity>
  <Lines>311</Lines>
  <Paragraphs>87</Paragraphs>
  <ScaleCrop>false</ScaleCrop>
  <Company>diakov.net</Company>
  <LinksUpToDate>false</LinksUpToDate>
  <CharactersWithSpaces>43859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2021-2022_ФГОС3++2021_Бак-ЗФО-Жур(21)_plx_Мультимедиа в СМИ</dc:title>
  <dc:creator>FastReport.NET</dc:creator>
  <cp:lastModifiedBy>Mark Bernstorf</cp:lastModifiedBy>
  <cp:revision>4</cp:revision>
  <dcterms:created xsi:type="dcterms:W3CDTF">2021-10-16T18:06:00Z</dcterms:created>
  <dcterms:modified xsi:type="dcterms:W3CDTF">2022-11-12T17:25:00Z</dcterms:modified>
</cp:coreProperties>
</file>